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AFC" w:rsidRDefault="00E51AFC" w:rsidP="00DF0D88">
      <w:pPr>
        <w:spacing w:after="0" w:line="240" w:lineRule="auto"/>
        <w:jc w:val="center"/>
        <w:rPr>
          <w:rFonts w:ascii="Times New Roman" w:hAnsi="Times New Roman" w:cs="Times New Roman"/>
          <w:sz w:val="28"/>
          <w:szCs w:val="32"/>
        </w:rPr>
      </w:pPr>
      <w:r>
        <w:rPr>
          <w:rFonts w:ascii="Times New Roman" w:hAnsi="Times New Roman" w:cs="Times New Roman"/>
          <w:sz w:val="28"/>
          <w:szCs w:val="32"/>
        </w:rPr>
        <w:t>Муниципальной казённое дошкольное образовательное учреждение</w:t>
      </w:r>
    </w:p>
    <w:p w:rsidR="00E51AFC" w:rsidRPr="00001C71" w:rsidRDefault="00E51AFC" w:rsidP="00DF0D88">
      <w:pPr>
        <w:spacing w:after="0" w:line="240" w:lineRule="auto"/>
        <w:jc w:val="center"/>
        <w:rPr>
          <w:rFonts w:ascii="Times New Roman" w:hAnsi="Times New Roman" w:cs="Times New Roman"/>
          <w:sz w:val="28"/>
          <w:szCs w:val="32"/>
        </w:rPr>
      </w:pPr>
      <w:proofErr w:type="gramStart"/>
      <w:r>
        <w:rPr>
          <w:rFonts w:ascii="Times New Roman" w:hAnsi="Times New Roman" w:cs="Times New Roman"/>
          <w:sz w:val="28"/>
          <w:szCs w:val="32"/>
        </w:rPr>
        <w:t>детский</w:t>
      </w:r>
      <w:proofErr w:type="gramEnd"/>
      <w:r>
        <w:rPr>
          <w:rFonts w:ascii="Times New Roman" w:hAnsi="Times New Roman" w:cs="Times New Roman"/>
          <w:sz w:val="28"/>
          <w:szCs w:val="32"/>
        </w:rPr>
        <w:t xml:space="preserve"> сад «Оленёнок»</w:t>
      </w:r>
    </w:p>
    <w:p w:rsidR="00E51AFC" w:rsidRDefault="00E51AFC" w:rsidP="00E51AFC"/>
    <w:p w:rsidR="00E51AFC" w:rsidRDefault="00E51AFC" w:rsidP="00E51AFC">
      <w:pPr>
        <w:jc w:val="center"/>
      </w:pPr>
      <w:r>
        <w:rPr>
          <w:noProof/>
          <w:lang w:eastAsia="ru-RU"/>
        </w:rPr>
        <mc:AlternateContent>
          <mc:Choice Requires="wps">
            <w:drawing>
              <wp:anchor distT="0" distB="0" distL="114300" distR="114300" simplePos="0" relativeHeight="251660288" behindDoc="0" locked="0" layoutInCell="1" allowOverlap="1" wp14:anchorId="0247D02E" wp14:editId="180A395A">
                <wp:simplePos x="0" y="0"/>
                <wp:positionH relativeFrom="column">
                  <wp:posOffset>2056130</wp:posOffset>
                </wp:positionH>
                <wp:positionV relativeFrom="paragraph">
                  <wp:posOffset>2282052</wp:posOffset>
                </wp:positionV>
                <wp:extent cx="2725751" cy="1025139"/>
                <wp:effectExtent l="0" t="0" r="0" b="3810"/>
                <wp:wrapNone/>
                <wp:docPr id="14" name="Надпись 14"/>
                <wp:cNvGraphicFramePr/>
                <a:graphic xmlns:a="http://schemas.openxmlformats.org/drawingml/2006/main">
                  <a:graphicData uri="http://schemas.microsoft.com/office/word/2010/wordprocessingShape">
                    <wps:wsp>
                      <wps:cNvSpPr txBox="1"/>
                      <wps:spPr>
                        <a:xfrm>
                          <a:off x="0" y="0"/>
                          <a:ext cx="2725751" cy="1025139"/>
                        </a:xfrm>
                        <a:prstGeom prst="rect">
                          <a:avLst/>
                        </a:prstGeom>
                        <a:noFill/>
                        <a:ln>
                          <a:noFill/>
                        </a:ln>
                        <a:effectLst/>
                      </wps:spPr>
                      <wps:txbx>
                        <w:txbxContent>
                          <w:p w:rsidR="00E51AFC" w:rsidRPr="00C62EE3" w:rsidRDefault="00E51AFC" w:rsidP="00E51AFC">
                            <w:pPr>
                              <w:jc w:val="center"/>
                              <w:rPr>
                                <w:rFonts w:ascii="Times New Roman" w:hAnsi="Times New Roman" w:cs="Times New Roman"/>
                                <w:b/>
                                <w:noProof/>
                                <w:color w:val="C00000"/>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62EE3">
                              <w:rPr>
                                <w:rFonts w:ascii="Times New Roman" w:hAnsi="Times New Roman" w:cs="Times New Roman"/>
                                <w:b/>
                                <w:noProof/>
                                <w:color w:val="C00000"/>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Зелёный остр</w:t>
                            </w:r>
                            <w:r w:rsidRPr="00C62EE3">
                              <w:rPr>
                                <w:rFonts w:ascii="Times New Roman" w:hAnsi="Times New Roman" w:cs="Times New Roman"/>
                                <w:b/>
                                <w:noProof/>
                                <w:color w:val="C00000"/>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7D02E" id="_x0000_t202" coordsize="21600,21600" o:spt="202" path="m,l,21600r21600,l21600,xe">
                <v:stroke joinstyle="miter"/>
                <v:path gradientshapeok="t" o:connecttype="rect"/>
              </v:shapetype>
              <v:shape id="Надпись 14" o:spid="_x0000_s1026" type="#_x0000_t202" style="position:absolute;left:0;text-align:left;margin-left:161.9pt;margin-top:179.7pt;width:214.65pt;height:8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" filled="f" stroked="f">
                <v:textbox>
                  <w:txbxContent>
                    <w:p w:rsidR="00E51AFC" w:rsidRPr="00C62EE3" w:rsidRDefault="00E51AFC" w:rsidP="00E51AFC">
                      <w:pPr>
                        <w:jc w:val="center"/>
                        <w:rPr>
                          <w:rFonts w:ascii="Times New Roman" w:hAnsi="Times New Roman" w:cs="Times New Roman"/>
                          <w:b/>
                          <w:noProof/>
                          <w:color w:val="C00000"/>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62EE3">
                        <w:rPr>
                          <w:rFonts w:ascii="Times New Roman" w:hAnsi="Times New Roman" w:cs="Times New Roman"/>
                          <w:b/>
                          <w:noProof/>
                          <w:color w:val="C00000"/>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Зелёный остр</w:t>
                      </w:r>
                      <w:r w:rsidRPr="00C62EE3">
                        <w:rPr>
                          <w:rFonts w:ascii="Times New Roman" w:hAnsi="Times New Roman" w:cs="Times New Roman"/>
                          <w:b/>
                          <w:noProof/>
                          <w:color w:val="C00000"/>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ов</w:t>
                      </w:r>
                    </w:p>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14:anchorId="5B46E47E" wp14:editId="49B88DD5">
                <wp:simplePos x="0" y="0"/>
                <wp:positionH relativeFrom="column">
                  <wp:posOffset>2271230</wp:posOffset>
                </wp:positionH>
                <wp:positionV relativeFrom="paragraph">
                  <wp:posOffset>293757</wp:posOffset>
                </wp:positionV>
                <wp:extent cx="2194036" cy="978011"/>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2194036" cy="978011"/>
                        </a:xfrm>
                        <a:prstGeom prst="rect">
                          <a:avLst/>
                        </a:prstGeom>
                        <a:noFill/>
                        <a:ln>
                          <a:noFill/>
                        </a:ln>
                        <a:effectLst/>
                      </wps:spPr>
                      <wps:txbx>
                        <w:txbxContent>
                          <w:p w:rsidR="00E51AFC" w:rsidRPr="00C62EE3" w:rsidRDefault="00E51AFC" w:rsidP="00E51AFC">
                            <w:pPr>
                              <w:jc w:val="center"/>
                              <w:rPr>
                                <w:rFonts w:ascii="Times New Roman" w:hAnsi="Times New Roman" w:cs="Times New Roman"/>
                                <w:b/>
                                <w:noProof/>
                                <w:color w:val="C00000"/>
                                <w:sz w:val="5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62EE3">
                              <w:rPr>
                                <w:rFonts w:ascii="Times New Roman" w:hAnsi="Times New Roman" w:cs="Times New Roman"/>
                                <w:b/>
                                <w:noProof/>
                                <w:color w:val="C00000"/>
                                <w:sz w:val="5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Green island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6E47E" id="Надпись 2" o:spid="_x0000_s1027" type="#_x0000_t202" style="position:absolute;left:0;text-align:left;margin-left:178.85pt;margin-top:23.15pt;width:172.75pt;height: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" filled="f" stroked="f">
                <v:textbox>
                  <w:txbxContent>
                    <w:p w:rsidR="00E51AFC" w:rsidRPr="00C62EE3" w:rsidRDefault="00E51AFC" w:rsidP="00E51AFC">
                      <w:pPr>
                        <w:jc w:val="center"/>
                        <w:rPr>
                          <w:rFonts w:ascii="Times New Roman" w:hAnsi="Times New Roman" w:cs="Times New Roman"/>
                          <w:b/>
                          <w:noProof/>
                          <w:color w:val="C00000"/>
                          <w:sz w:val="5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62EE3">
                        <w:rPr>
                          <w:rFonts w:ascii="Times New Roman" w:hAnsi="Times New Roman" w:cs="Times New Roman"/>
                          <w:b/>
                          <w:noProof/>
                          <w:color w:val="C00000"/>
                          <w:sz w:val="52"/>
                          <w:szCs w:val="72"/>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Green island</w:t>
                      </w:r>
                    </w:p>
                  </w:txbxContent>
                </v:textbox>
              </v:shape>
            </w:pict>
          </mc:Fallback>
        </mc:AlternateContent>
      </w:r>
      <w:r w:rsidRPr="00C62EE3">
        <w:rPr>
          <w:noProof/>
          <w:lang w:eastAsia="ru-RU"/>
        </w:rPr>
        <w:drawing>
          <wp:inline distT="0" distB="0" distL="0" distR="0" wp14:anchorId="482606C2" wp14:editId="75DE2D45">
            <wp:extent cx="3425794" cy="3387256"/>
            <wp:effectExtent l="0" t="0" r="3810" b="3810"/>
            <wp:docPr id="3" name="Рисунок 3" descr="C:\Users\Оленёнок\Desktop\зелё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ёнок\Desktop\зелёный.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0322" cy="3421396"/>
                    </a:xfrm>
                    <a:prstGeom prst="rect">
                      <a:avLst/>
                    </a:prstGeom>
                    <a:noFill/>
                    <a:ln>
                      <a:noFill/>
                    </a:ln>
                  </pic:spPr>
                </pic:pic>
              </a:graphicData>
            </a:graphic>
          </wp:inline>
        </w:drawing>
      </w:r>
    </w:p>
    <w:p w:rsidR="00E51AFC" w:rsidRDefault="00E51AFC" w:rsidP="00E51AFC">
      <w:pPr>
        <w:jc w:val="center"/>
      </w:pPr>
    </w:p>
    <w:p w:rsidR="00E51AFC" w:rsidRDefault="00E51AFC" w:rsidP="00E51AFC">
      <w:pPr>
        <w:jc w:val="center"/>
      </w:pPr>
    </w:p>
    <w:p w:rsidR="00E51AFC" w:rsidRDefault="00E51AFC" w:rsidP="00E51AFC">
      <w:pPr>
        <w:jc w:val="center"/>
      </w:pPr>
    </w:p>
    <w:p w:rsidR="00E51AFC" w:rsidRPr="00001C71" w:rsidRDefault="00E51AFC" w:rsidP="00E51AFC">
      <w:pPr>
        <w:jc w:val="center"/>
        <w:rPr>
          <w:rFonts w:ascii="Times New Roman" w:hAnsi="Times New Roman" w:cs="Times New Roman"/>
          <w:b/>
          <w:sz w:val="44"/>
        </w:rPr>
      </w:pPr>
      <w:r w:rsidRPr="00001C71">
        <w:rPr>
          <w:rFonts w:ascii="Times New Roman" w:hAnsi="Times New Roman" w:cs="Times New Roman"/>
          <w:b/>
          <w:sz w:val="44"/>
        </w:rPr>
        <w:t xml:space="preserve">КАТАЛОГ РАСТЕНИЙ </w:t>
      </w:r>
    </w:p>
    <w:p w:rsidR="00E51AFC" w:rsidRPr="00001C71" w:rsidRDefault="00E51AFC" w:rsidP="00E51AFC">
      <w:pPr>
        <w:jc w:val="center"/>
        <w:rPr>
          <w:rFonts w:ascii="Times New Roman" w:hAnsi="Times New Roman" w:cs="Times New Roman"/>
          <w:b/>
          <w:sz w:val="44"/>
        </w:rPr>
      </w:pPr>
      <w:r w:rsidRPr="00001C71">
        <w:rPr>
          <w:rFonts w:ascii="Times New Roman" w:hAnsi="Times New Roman" w:cs="Times New Roman"/>
          <w:b/>
          <w:sz w:val="44"/>
        </w:rPr>
        <w:t>ДЛЯ ВЫСАДКИ В ЭКОЛОГИЧЕСКОМ ПАРКЕ</w:t>
      </w:r>
    </w:p>
    <w:p w:rsidR="00E51AFC" w:rsidRPr="00001C71" w:rsidRDefault="00E51AFC" w:rsidP="00E51AFC">
      <w:pPr>
        <w:jc w:val="center"/>
        <w:rPr>
          <w:rFonts w:ascii="Times New Roman" w:hAnsi="Times New Roman" w:cs="Times New Roman"/>
          <w:b/>
          <w:sz w:val="44"/>
        </w:rPr>
      </w:pPr>
      <w:r w:rsidRPr="00001C71">
        <w:rPr>
          <w:rFonts w:ascii="Times New Roman" w:hAnsi="Times New Roman" w:cs="Times New Roman"/>
          <w:b/>
          <w:sz w:val="44"/>
        </w:rPr>
        <w:t>НА УЧАСТКЕ ДЕТСКОГО САДА</w:t>
      </w:r>
    </w:p>
    <w:p w:rsidR="00E51AFC" w:rsidRDefault="00E51AFC" w:rsidP="00E51AFC"/>
    <w:p w:rsidR="0010187D" w:rsidRDefault="0010187D" w:rsidP="0010187D">
      <w:pPr>
        <w:jc w:val="center"/>
        <w:rPr>
          <w:rFonts w:ascii="Times New Roman" w:hAnsi="Times New Roman" w:cs="Times New Roman"/>
          <w:b/>
          <w:sz w:val="28"/>
          <w:szCs w:val="28"/>
        </w:rPr>
      </w:pPr>
    </w:p>
    <w:p w:rsidR="00E51AFC" w:rsidRDefault="00E51AFC" w:rsidP="0010187D">
      <w:pPr>
        <w:jc w:val="center"/>
        <w:rPr>
          <w:rFonts w:ascii="Times New Roman" w:hAnsi="Times New Roman" w:cs="Times New Roman"/>
          <w:b/>
          <w:sz w:val="28"/>
          <w:szCs w:val="28"/>
        </w:rPr>
      </w:pPr>
    </w:p>
    <w:p w:rsidR="00E51AFC" w:rsidRDefault="00E51AFC" w:rsidP="0010187D">
      <w:pPr>
        <w:jc w:val="center"/>
        <w:rPr>
          <w:rFonts w:ascii="Times New Roman" w:hAnsi="Times New Roman" w:cs="Times New Roman"/>
          <w:b/>
          <w:sz w:val="28"/>
          <w:szCs w:val="28"/>
        </w:rPr>
      </w:pPr>
    </w:p>
    <w:p w:rsidR="00E51AFC" w:rsidRDefault="00E51AFC" w:rsidP="0010187D">
      <w:pPr>
        <w:jc w:val="center"/>
        <w:rPr>
          <w:rFonts w:ascii="Times New Roman" w:hAnsi="Times New Roman" w:cs="Times New Roman"/>
          <w:b/>
          <w:sz w:val="28"/>
          <w:szCs w:val="28"/>
        </w:rPr>
      </w:pPr>
    </w:p>
    <w:p w:rsidR="00E51AFC" w:rsidRDefault="00E51AFC" w:rsidP="0010187D">
      <w:pPr>
        <w:jc w:val="center"/>
        <w:rPr>
          <w:rFonts w:ascii="Times New Roman" w:hAnsi="Times New Roman" w:cs="Times New Roman"/>
          <w:b/>
          <w:sz w:val="28"/>
          <w:szCs w:val="28"/>
        </w:rPr>
      </w:pPr>
    </w:p>
    <w:p w:rsidR="00E51AFC" w:rsidRDefault="00E51AFC" w:rsidP="0010187D">
      <w:pPr>
        <w:jc w:val="center"/>
        <w:rPr>
          <w:rFonts w:ascii="Times New Roman" w:hAnsi="Times New Roman" w:cs="Times New Roman"/>
          <w:b/>
          <w:sz w:val="28"/>
          <w:szCs w:val="28"/>
        </w:rPr>
      </w:pPr>
    </w:p>
    <w:p w:rsidR="00E51AFC" w:rsidRDefault="00E51AFC" w:rsidP="0010187D">
      <w:pPr>
        <w:jc w:val="center"/>
        <w:rPr>
          <w:rFonts w:ascii="Times New Roman" w:hAnsi="Times New Roman" w:cs="Times New Roman"/>
          <w:sz w:val="28"/>
          <w:szCs w:val="28"/>
        </w:rPr>
      </w:pPr>
      <w:r>
        <w:rPr>
          <w:rFonts w:ascii="Times New Roman" w:hAnsi="Times New Roman" w:cs="Times New Roman"/>
          <w:sz w:val="28"/>
          <w:szCs w:val="28"/>
        </w:rPr>
        <w:t>п</w:t>
      </w:r>
      <w:r w:rsidRPr="00E51AFC">
        <w:rPr>
          <w:rFonts w:ascii="Times New Roman" w:hAnsi="Times New Roman" w:cs="Times New Roman"/>
          <w:sz w:val="28"/>
          <w:szCs w:val="28"/>
        </w:rPr>
        <w:t xml:space="preserve">. </w:t>
      </w:r>
      <w:r>
        <w:rPr>
          <w:rFonts w:ascii="Times New Roman" w:hAnsi="Times New Roman" w:cs="Times New Roman"/>
          <w:sz w:val="28"/>
          <w:szCs w:val="28"/>
        </w:rPr>
        <w:t xml:space="preserve">Тазовский </w:t>
      </w:r>
    </w:p>
    <w:p w:rsidR="0010187D" w:rsidRPr="00E51AFC" w:rsidRDefault="00E51AFC" w:rsidP="00E51AFC">
      <w:pPr>
        <w:jc w:val="center"/>
        <w:rPr>
          <w:rFonts w:ascii="Times New Roman" w:hAnsi="Times New Roman" w:cs="Times New Roman"/>
          <w:sz w:val="28"/>
          <w:szCs w:val="28"/>
        </w:rPr>
      </w:pPr>
      <w:r>
        <w:rPr>
          <w:rFonts w:ascii="Times New Roman" w:hAnsi="Times New Roman" w:cs="Times New Roman"/>
          <w:sz w:val="28"/>
          <w:szCs w:val="28"/>
        </w:rPr>
        <w:t>2019</w:t>
      </w:r>
      <w:r w:rsidR="00DF0D88">
        <w:rPr>
          <w:rFonts w:ascii="Times New Roman" w:hAnsi="Times New Roman" w:cs="Times New Roman"/>
          <w:sz w:val="28"/>
          <w:szCs w:val="28"/>
        </w:rPr>
        <w:t>-2020</w:t>
      </w:r>
      <w:r>
        <w:rPr>
          <w:rFonts w:ascii="Times New Roman" w:hAnsi="Times New Roman" w:cs="Times New Roman"/>
          <w:sz w:val="28"/>
          <w:szCs w:val="28"/>
        </w:rPr>
        <w:t xml:space="preserve"> г.</w:t>
      </w:r>
    </w:p>
    <w:p w:rsidR="0010187D" w:rsidRPr="00E51AFC" w:rsidRDefault="0010187D" w:rsidP="0010187D">
      <w:pPr>
        <w:shd w:val="clear" w:color="auto" w:fill="FFFFFF"/>
        <w:spacing w:before="480" w:after="0" w:line="240" w:lineRule="auto"/>
        <w:outlineLvl w:val="1"/>
        <w:rPr>
          <w:rFonts w:ascii="Times New Roman" w:eastAsia="Times New Roman" w:hAnsi="Times New Roman" w:cs="Times New Roman"/>
          <w:b/>
          <w:bCs/>
          <w:color w:val="389BD3"/>
          <w:sz w:val="44"/>
          <w:szCs w:val="44"/>
          <w:lang w:eastAsia="ru-RU"/>
        </w:rPr>
      </w:pPr>
      <w:r w:rsidRPr="00E51AFC">
        <w:rPr>
          <w:rFonts w:ascii="Times New Roman" w:eastAsia="Times New Roman" w:hAnsi="Times New Roman" w:cs="Times New Roman"/>
          <w:b/>
          <w:bCs/>
          <w:color w:val="389BD3"/>
          <w:sz w:val="44"/>
          <w:szCs w:val="44"/>
          <w:lang w:eastAsia="ru-RU"/>
        </w:rPr>
        <w:lastRenderedPageBreak/>
        <w:t>Толокнянка обыкновенная (</w:t>
      </w:r>
      <w:proofErr w:type="spellStart"/>
      <w:r w:rsidRPr="00E51AFC">
        <w:rPr>
          <w:rFonts w:ascii="Times New Roman" w:eastAsia="Times New Roman" w:hAnsi="Times New Roman" w:cs="Times New Roman"/>
          <w:b/>
          <w:bCs/>
          <w:color w:val="389BD3"/>
          <w:sz w:val="44"/>
          <w:szCs w:val="44"/>
          <w:lang w:eastAsia="ru-RU"/>
        </w:rPr>
        <w:t>артокус</w:t>
      </w:r>
      <w:proofErr w:type="spellEnd"/>
      <w:r w:rsidRPr="00E51AFC">
        <w:rPr>
          <w:rFonts w:ascii="Times New Roman" w:eastAsia="Times New Roman" w:hAnsi="Times New Roman" w:cs="Times New Roman"/>
          <w:b/>
          <w:bCs/>
          <w:color w:val="389BD3"/>
          <w:sz w:val="44"/>
          <w:szCs w:val="44"/>
          <w:lang w:eastAsia="ru-RU"/>
        </w:rPr>
        <w:t>)</w:t>
      </w:r>
    </w:p>
    <w:p w:rsidR="0010187D" w:rsidRPr="00DF0D88" w:rsidRDefault="0010187D" w:rsidP="00E51AFC">
      <w:pPr>
        <w:shd w:val="clear" w:color="auto" w:fill="FFFFFF"/>
        <w:spacing w:before="360" w:after="0" w:line="240" w:lineRule="auto"/>
        <w:ind w:firstLine="708"/>
        <w:jc w:val="both"/>
        <w:rPr>
          <w:rFonts w:ascii="Times New Roman" w:eastAsia="Times New Roman" w:hAnsi="Times New Roman" w:cs="Times New Roman"/>
          <w:sz w:val="36"/>
          <w:szCs w:val="26"/>
          <w:lang w:eastAsia="ru-RU"/>
        </w:rPr>
      </w:pPr>
      <w:r w:rsidRPr="00DF0D88">
        <w:rPr>
          <w:rFonts w:ascii="Times New Roman" w:eastAsia="Times New Roman" w:hAnsi="Times New Roman" w:cs="Times New Roman"/>
          <w:sz w:val="36"/>
          <w:szCs w:val="26"/>
          <w:lang w:eastAsia="ru-RU"/>
        </w:rPr>
        <w:t>Толокнянка обыкновенная или медвежья ягода, медвежье ушко, медвежьи ушки на самом деле не является медвежьей ягодой, хоть и "косолапые" были замечены за ее поеданием. Красные ягоды и зеленые листья привлекают к себе сов и птиц, которые прилетают в тундру. Растение однозначно адаптировано к климатическим условиям тундры, поскольку растет низко к земле. Это не совсем почвопокровное растение, поскольку имеет небольшую высоту. Ягоды на толокнянке могут присутствовать на протяжении всего года.</w:t>
      </w:r>
    </w:p>
    <w:p w:rsidR="009E3882" w:rsidRPr="009E3882" w:rsidRDefault="009E3882" w:rsidP="0010187D">
      <w:pPr>
        <w:shd w:val="clear" w:color="auto" w:fill="FFFFFF"/>
        <w:spacing w:before="360" w:after="0" w:line="240" w:lineRule="auto"/>
        <w:jc w:val="both"/>
        <w:rPr>
          <w:rFonts w:ascii="Times New Roman" w:eastAsia="Times New Roman" w:hAnsi="Times New Roman" w:cs="Times New Roman"/>
          <w:sz w:val="28"/>
          <w:szCs w:val="26"/>
          <w:lang w:eastAsia="ru-RU"/>
        </w:rPr>
      </w:pPr>
    </w:p>
    <w:p w:rsidR="009E3882" w:rsidRDefault="0010187D" w:rsidP="0010187D">
      <w:pPr>
        <w:jc w:val="both"/>
        <w:rPr>
          <w:rFonts w:ascii="Times New Roman" w:hAnsi="Times New Roman" w:cs="Times New Roman"/>
          <w:b/>
          <w:sz w:val="28"/>
          <w:szCs w:val="28"/>
        </w:rPr>
      </w:pPr>
      <w:r>
        <w:rPr>
          <w:noProof/>
          <w:lang w:eastAsia="ru-RU"/>
        </w:rPr>
        <w:drawing>
          <wp:inline distT="0" distB="0" distL="0" distR="0" wp14:anchorId="079D149F" wp14:editId="302CC83E">
            <wp:extent cx="6467475" cy="4800600"/>
            <wp:effectExtent l="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93285" cy="4819758"/>
                    </a:xfrm>
                    <a:prstGeom prst="rect">
                      <a:avLst/>
                    </a:prstGeom>
                  </pic:spPr>
                </pic:pic>
              </a:graphicData>
            </a:graphic>
          </wp:inline>
        </w:drawing>
      </w:r>
    </w:p>
    <w:p w:rsidR="00DF0D88" w:rsidRDefault="00DF0D88" w:rsidP="0010187D">
      <w:pPr>
        <w:jc w:val="both"/>
        <w:rPr>
          <w:rFonts w:ascii="Times New Roman" w:hAnsi="Times New Roman" w:cs="Times New Roman"/>
          <w:b/>
          <w:sz w:val="28"/>
          <w:szCs w:val="28"/>
        </w:rPr>
      </w:pPr>
    </w:p>
    <w:p w:rsidR="00DF0D88" w:rsidRDefault="00DF0D88" w:rsidP="0010187D">
      <w:pPr>
        <w:jc w:val="both"/>
        <w:rPr>
          <w:rFonts w:ascii="Times New Roman" w:hAnsi="Times New Roman" w:cs="Times New Roman"/>
          <w:b/>
          <w:sz w:val="28"/>
          <w:szCs w:val="28"/>
        </w:rPr>
      </w:pPr>
    </w:p>
    <w:p w:rsidR="00DF0D88" w:rsidRDefault="00DF0D88" w:rsidP="0010187D">
      <w:pPr>
        <w:jc w:val="both"/>
        <w:rPr>
          <w:rFonts w:ascii="Times New Roman" w:hAnsi="Times New Roman" w:cs="Times New Roman"/>
          <w:b/>
          <w:sz w:val="28"/>
          <w:szCs w:val="28"/>
        </w:rPr>
      </w:pPr>
    </w:p>
    <w:p w:rsidR="00DF0D88" w:rsidRDefault="00DF0D88" w:rsidP="0010187D">
      <w:pPr>
        <w:jc w:val="both"/>
        <w:rPr>
          <w:rFonts w:ascii="Times New Roman" w:hAnsi="Times New Roman" w:cs="Times New Roman"/>
          <w:b/>
          <w:sz w:val="28"/>
          <w:szCs w:val="28"/>
        </w:rPr>
      </w:pPr>
    </w:p>
    <w:p w:rsidR="0010187D" w:rsidRPr="00E51AFC" w:rsidRDefault="0010187D" w:rsidP="0010187D">
      <w:pPr>
        <w:shd w:val="clear" w:color="auto" w:fill="FFFFFF"/>
        <w:spacing w:after="0" w:line="240" w:lineRule="auto"/>
        <w:outlineLvl w:val="1"/>
        <w:rPr>
          <w:rFonts w:ascii="Times New Roman" w:eastAsia="Times New Roman" w:hAnsi="Times New Roman" w:cs="Times New Roman"/>
          <w:b/>
          <w:bCs/>
          <w:color w:val="389BD3"/>
          <w:sz w:val="44"/>
          <w:szCs w:val="44"/>
          <w:lang w:eastAsia="ru-RU"/>
        </w:rPr>
      </w:pPr>
      <w:r w:rsidRPr="00E51AFC">
        <w:rPr>
          <w:rFonts w:ascii="Times New Roman" w:eastAsia="Times New Roman" w:hAnsi="Times New Roman" w:cs="Times New Roman"/>
          <w:b/>
          <w:bCs/>
          <w:color w:val="389BD3"/>
          <w:sz w:val="44"/>
          <w:szCs w:val="44"/>
          <w:lang w:eastAsia="ru-RU"/>
        </w:rPr>
        <w:lastRenderedPageBreak/>
        <w:t>Багульник</w:t>
      </w:r>
    </w:p>
    <w:p w:rsidR="0010187D" w:rsidRPr="00DF0D88" w:rsidRDefault="0010187D" w:rsidP="00E51AFC">
      <w:pPr>
        <w:shd w:val="clear" w:color="auto" w:fill="FFFFFF"/>
        <w:spacing w:after="0" w:line="240" w:lineRule="auto"/>
        <w:ind w:firstLine="708"/>
        <w:jc w:val="both"/>
        <w:outlineLvl w:val="1"/>
        <w:rPr>
          <w:rFonts w:ascii="Times New Roman" w:eastAsia="Times New Roman" w:hAnsi="Times New Roman" w:cs="Times New Roman"/>
          <w:sz w:val="36"/>
          <w:szCs w:val="26"/>
          <w:lang w:eastAsia="ru-RU"/>
        </w:rPr>
      </w:pPr>
      <w:r w:rsidRPr="00DF0D88">
        <w:rPr>
          <w:rFonts w:ascii="Times New Roman" w:eastAsia="Times New Roman" w:hAnsi="Times New Roman" w:cs="Times New Roman"/>
          <w:sz w:val="36"/>
          <w:szCs w:val="26"/>
          <w:lang w:eastAsia="ru-RU"/>
        </w:rPr>
        <w:t>Багульник - удивительное небольшое кустарниковое растение с слегка загнутыми по краям листьями и стеблем напоминающем волосатые ноги, который помогает растению сохранять тепло в суровых условиях тундры. К необычным особенностям растении можно отнести то, что его не едят животные тундры из-за эфирных масел обладающих резким запахом и ядовитыми свойствами.</w:t>
      </w:r>
    </w:p>
    <w:p w:rsidR="00DF0D88" w:rsidRPr="00DF0D88" w:rsidRDefault="00DF0D88" w:rsidP="00E51AFC">
      <w:pPr>
        <w:shd w:val="clear" w:color="auto" w:fill="FFFFFF"/>
        <w:spacing w:after="0" w:line="240" w:lineRule="auto"/>
        <w:ind w:firstLine="708"/>
        <w:jc w:val="both"/>
        <w:outlineLvl w:val="1"/>
        <w:rPr>
          <w:rFonts w:ascii="Times New Roman" w:eastAsia="Times New Roman" w:hAnsi="Times New Roman" w:cs="Times New Roman"/>
          <w:sz w:val="36"/>
          <w:szCs w:val="26"/>
          <w:lang w:eastAsia="ru-RU"/>
        </w:rPr>
      </w:pPr>
    </w:p>
    <w:p w:rsidR="00DF0D88" w:rsidRPr="009E3882" w:rsidRDefault="00DF0D88" w:rsidP="00E51AFC">
      <w:pPr>
        <w:shd w:val="clear" w:color="auto" w:fill="FFFFFF"/>
        <w:spacing w:after="0" w:line="240" w:lineRule="auto"/>
        <w:ind w:firstLine="708"/>
        <w:jc w:val="both"/>
        <w:outlineLvl w:val="1"/>
        <w:rPr>
          <w:rFonts w:ascii="Times New Roman" w:eastAsia="Times New Roman" w:hAnsi="Times New Roman" w:cs="Times New Roman"/>
          <w:b/>
          <w:bCs/>
          <w:sz w:val="48"/>
          <w:szCs w:val="44"/>
          <w:lang w:eastAsia="ru-RU"/>
        </w:rPr>
      </w:pPr>
    </w:p>
    <w:p w:rsidR="0010187D" w:rsidRDefault="0010187D" w:rsidP="0010187D">
      <w:pPr>
        <w:jc w:val="both"/>
        <w:rPr>
          <w:rFonts w:ascii="Times New Roman" w:hAnsi="Times New Roman" w:cs="Times New Roman"/>
          <w:b/>
          <w:sz w:val="28"/>
          <w:szCs w:val="28"/>
        </w:rPr>
      </w:pPr>
      <w:r w:rsidRPr="0010187D">
        <w:rPr>
          <w:rFonts w:ascii="Times New Roman" w:hAnsi="Times New Roman" w:cs="Times New Roman"/>
          <w:b/>
          <w:noProof/>
          <w:sz w:val="28"/>
          <w:szCs w:val="28"/>
          <w:lang w:eastAsia="ru-RU"/>
        </w:rPr>
        <w:drawing>
          <wp:inline distT="0" distB="0" distL="0" distR="0" wp14:anchorId="66592C9B" wp14:editId="591542EC">
            <wp:extent cx="6161841" cy="5038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33129" cy="5097019"/>
                    </a:xfrm>
                    <a:prstGeom prst="rect">
                      <a:avLst/>
                    </a:prstGeom>
                  </pic:spPr>
                </pic:pic>
              </a:graphicData>
            </a:graphic>
          </wp:inline>
        </w:drawing>
      </w:r>
    </w:p>
    <w:p w:rsidR="00DF0D88" w:rsidRDefault="00DF0D88" w:rsidP="0010187D">
      <w:pPr>
        <w:shd w:val="clear" w:color="auto" w:fill="FFFFFF"/>
        <w:spacing w:before="480" w:after="0" w:line="240" w:lineRule="auto"/>
        <w:outlineLvl w:val="1"/>
        <w:rPr>
          <w:rFonts w:ascii="Times New Roman" w:eastAsia="Times New Roman" w:hAnsi="Times New Roman" w:cs="Times New Roman"/>
          <w:b/>
          <w:bCs/>
          <w:color w:val="389BD3"/>
          <w:sz w:val="44"/>
          <w:szCs w:val="44"/>
          <w:lang w:eastAsia="ru-RU"/>
        </w:rPr>
      </w:pPr>
    </w:p>
    <w:p w:rsidR="00DF0D88" w:rsidRDefault="00DF0D88" w:rsidP="0010187D">
      <w:pPr>
        <w:shd w:val="clear" w:color="auto" w:fill="FFFFFF"/>
        <w:spacing w:before="480" w:after="0" w:line="240" w:lineRule="auto"/>
        <w:outlineLvl w:val="1"/>
        <w:rPr>
          <w:rFonts w:ascii="Times New Roman" w:eastAsia="Times New Roman" w:hAnsi="Times New Roman" w:cs="Times New Roman"/>
          <w:b/>
          <w:bCs/>
          <w:color w:val="389BD3"/>
          <w:sz w:val="44"/>
          <w:szCs w:val="44"/>
          <w:lang w:eastAsia="ru-RU"/>
        </w:rPr>
      </w:pPr>
    </w:p>
    <w:p w:rsidR="00DF0D88" w:rsidRDefault="00DF0D88" w:rsidP="0010187D">
      <w:pPr>
        <w:shd w:val="clear" w:color="auto" w:fill="FFFFFF"/>
        <w:spacing w:before="480" w:after="0" w:line="240" w:lineRule="auto"/>
        <w:outlineLvl w:val="1"/>
        <w:rPr>
          <w:rFonts w:ascii="Times New Roman" w:eastAsia="Times New Roman" w:hAnsi="Times New Roman" w:cs="Times New Roman"/>
          <w:b/>
          <w:bCs/>
          <w:color w:val="389BD3"/>
          <w:sz w:val="44"/>
          <w:szCs w:val="44"/>
          <w:lang w:eastAsia="ru-RU"/>
        </w:rPr>
      </w:pPr>
    </w:p>
    <w:p w:rsidR="0010187D" w:rsidRPr="00E51AFC" w:rsidRDefault="0010187D" w:rsidP="0010187D">
      <w:pPr>
        <w:shd w:val="clear" w:color="auto" w:fill="FFFFFF"/>
        <w:spacing w:before="480" w:after="0" w:line="240" w:lineRule="auto"/>
        <w:outlineLvl w:val="1"/>
        <w:rPr>
          <w:rFonts w:ascii="Times New Roman" w:eastAsia="Times New Roman" w:hAnsi="Times New Roman" w:cs="Times New Roman"/>
          <w:b/>
          <w:bCs/>
          <w:color w:val="389BD3"/>
          <w:sz w:val="44"/>
          <w:szCs w:val="44"/>
          <w:lang w:eastAsia="ru-RU"/>
        </w:rPr>
      </w:pPr>
      <w:r w:rsidRPr="00E51AFC">
        <w:rPr>
          <w:rFonts w:ascii="Times New Roman" w:eastAsia="Times New Roman" w:hAnsi="Times New Roman" w:cs="Times New Roman"/>
          <w:b/>
          <w:bCs/>
          <w:color w:val="389BD3"/>
          <w:sz w:val="44"/>
          <w:szCs w:val="44"/>
          <w:lang w:eastAsia="ru-RU"/>
        </w:rPr>
        <w:lastRenderedPageBreak/>
        <w:t>Алмазный лист</w:t>
      </w:r>
      <w:r w:rsidR="004D2E3E" w:rsidRPr="00E51AFC">
        <w:rPr>
          <w:rFonts w:ascii="Times New Roman" w:eastAsia="Times New Roman" w:hAnsi="Times New Roman" w:cs="Times New Roman"/>
          <w:b/>
          <w:bCs/>
          <w:color w:val="389BD3"/>
          <w:sz w:val="44"/>
          <w:szCs w:val="44"/>
          <w:lang w:eastAsia="ru-RU"/>
        </w:rPr>
        <w:t xml:space="preserve"> (арктическая ива)</w:t>
      </w:r>
    </w:p>
    <w:p w:rsidR="0010187D" w:rsidRPr="00DF0D88" w:rsidRDefault="0010187D" w:rsidP="00E51AFC">
      <w:pPr>
        <w:ind w:firstLine="708"/>
        <w:jc w:val="both"/>
        <w:rPr>
          <w:rFonts w:ascii="Times New Roman" w:hAnsi="Times New Roman" w:cs="Times New Roman"/>
          <w:sz w:val="36"/>
          <w:szCs w:val="26"/>
          <w:shd w:val="clear" w:color="auto" w:fill="FFFFFF"/>
        </w:rPr>
      </w:pPr>
      <w:r w:rsidRPr="00DF0D88">
        <w:rPr>
          <w:rFonts w:ascii="Times New Roman" w:hAnsi="Times New Roman" w:cs="Times New Roman"/>
          <w:sz w:val="36"/>
          <w:szCs w:val="26"/>
          <w:shd w:val="clear" w:color="auto" w:fill="FFFFFF"/>
        </w:rPr>
        <w:t>Алмазный лист - растение из семейства ивовых, но имеет значительные отличия, от других его представителей. Это невысокие ивы, растущие бл</w:t>
      </w:r>
      <w:r w:rsidR="004D2E3E" w:rsidRPr="00DF0D88">
        <w:rPr>
          <w:rFonts w:ascii="Times New Roman" w:hAnsi="Times New Roman" w:cs="Times New Roman"/>
          <w:sz w:val="36"/>
          <w:szCs w:val="26"/>
          <w:shd w:val="clear" w:color="auto" w:fill="FFFFFF"/>
        </w:rPr>
        <w:t>изко к земле. Как и багульник, </w:t>
      </w:r>
      <w:r w:rsidRPr="00DF0D88">
        <w:rPr>
          <w:rFonts w:ascii="Times New Roman" w:hAnsi="Times New Roman" w:cs="Times New Roman"/>
          <w:sz w:val="36"/>
          <w:szCs w:val="26"/>
          <w:shd w:val="clear" w:color="auto" w:fill="FFFFFF"/>
        </w:rPr>
        <w:t>имеет подобие волос, которое охватывает его стебли и корни, а также сохраняет тепло. Алмазный лист - это съедобное растение, потребляемое как людьми, так и животными, поскольку оно богатое кальцием и другими витаминами. Растение очень гибкое и растет отдельно, его нельзя встретить в группах растений, защищающихся от суровых ветров.</w:t>
      </w:r>
    </w:p>
    <w:p w:rsidR="00DF0D88" w:rsidRPr="009E3882" w:rsidRDefault="00DF0D88" w:rsidP="00E51AFC">
      <w:pPr>
        <w:ind w:firstLine="708"/>
        <w:jc w:val="both"/>
        <w:rPr>
          <w:rFonts w:ascii="Times New Roman" w:hAnsi="Times New Roman" w:cs="Times New Roman"/>
          <w:sz w:val="28"/>
          <w:szCs w:val="26"/>
          <w:shd w:val="clear" w:color="auto" w:fill="FFFFFF"/>
        </w:rPr>
      </w:pPr>
    </w:p>
    <w:p w:rsidR="004D2E3E" w:rsidRDefault="004D2E3E" w:rsidP="0010187D">
      <w:pPr>
        <w:jc w:val="both"/>
        <w:rPr>
          <w:rFonts w:ascii="Times New Roman" w:hAnsi="Times New Roman" w:cs="Times New Roman"/>
          <w:b/>
          <w:sz w:val="28"/>
          <w:szCs w:val="28"/>
        </w:rPr>
      </w:pPr>
      <w:r w:rsidRPr="004D2E3E">
        <w:rPr>
          <w:rFonts w:ascii="Times New Roman" w:hAnsi="Times New Roman" w:cs="Times New Roman"/>
          <w:b/>
          <w:noProof/>
          <w:sz w:val="28"/>
          <w:szCs w:val="28"/>
          <w:lang w:eastAsia="ru-RU"/>
        </w:rPr>
        <w:drawing>
          <wp:inline distT="0" distB="0" distL="0" distR="0" wp14:anchorId="3B1BB03E" wp14:editId="620BE968">
            <wp:extent cx="6409403" cy="4391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56525" cy="4423308"/>
                    </a:xfrm>
                    <a:prstGeom prst="rect">
                      <a:avLst/>
                    </a:prstGeom>
                  </pic:spPr>
                </pic:pic>
              </a:graphicData>
            </a:graphic>
          </wp:inline>
        </w:drawing>
      </w:r>
    </w:p>
    <w:p w:rsidR="004D2E3E" w:rsidRDefault="004D2E3E" w:rsidP="0010187D">
      <w:pPr>
        <w:jc w:val="both"/>
        <w:rPr>
          <w:rFonts w:ascii="Times New Roman" w:hAnsi="Times New Roman" w:cs="Times New Roman"/>
          <w:b/>
          <w:sz w:val="28"/>
          <w:szCs w:val="28"/>
        </w:rPr>
      </w:pPr>
    </w:p>
    <w:p w:rsidR="00DF0D88" w:rsidRDefault="00DF0D88" w:rsidP="004D2E3E">
      <w:pPr>
        <w:shd w:val="clear" w:color="auto" w:fill="FFFFFF"/>
        <w:spacing w:before="480" w:after="0" w:line="240" w:lineRule="auto"/>
        <w:outlineLvl w:val="1"/>
        <w:rPr>
          <w:rFonts w:ascii="Times New Roman" w:eastAsia="Times New Roman" w:hAnsi="Times New Roman" w:cs="Times New Roman"/>
          <w:b/>
          <w:bCs/>
          <w:color w:val="389BD3"/>
          <w:sz w:val="44"/>
          <w:szCs w:val="44"/>
          <w:lang w:eastAsia="ru-RU"/>
        </w:rPr>
      </w:pPr>
    </w:p>
    <w:p w:rsidR="00DF0D88" w:rsidRDefault="00DF0D88" w:rsidP="004D2E3E">
      <w:pPr>
        <w:shd w:val="clear" w:color="auto" w:fill="FFFFFF"/>
        <w:spacing w:before="480" w:after="0" w:line="240" w:lineRule="auto"/>
        <w:outlineLvl w:val="1"/>
        <w:rPr>
          <w:rFonts w:ascii="Times New Roman" w:eastAsia="Times New Roman" w:hAnsi="Times New Roman" w:cs="Times New Roman"/>
          <w:b/>
          <w:bCs/>
          <w:color w:val="389BD3"/>
          <w:sz w:val="44"/>
          <w:szCs w:val="44"/>
          <w:lang w:eastAsia="ru-RU"/>
        </w:rPr>
      </w:pPr>
    </w:p>
    <w:p w:rsidR="004D2E3E" w:rsidRPr="00E51AFC" w:rsidRDefault="004D2E3E" w:rsidP="004D2E3E">
      <w:pPr>
        <w:shd w:val="clear" w:color="auto" w:fill="FFFFFF"/>
        <w:spacing w:before="480" w:after="0" w:line="240" w:lineRule="auto"/>
        <w:outlineLvl w:val="1"/>
        <w:rPr>
          <w:rFonts w:ascii="Times New Roman" w:eastAsia="Times New Roman" w:hAnsi="Times New Roman" w:cs="Times New Roman"/>
          <w:b/>
          <w:bCs/>
          <w:color w:val="389BD3"/>
          <w:sz w:val="44"/>
          <w:szCs w:val="44"/>
          <w:lang w:eastAsia="ru-RU"/>
        </w:rPr>
      </w:pPr>
      <w:r w:rsidRPr="00E51AFC">
        <w:rPr>
          <w:rFonts w:ascii="Times New Roman" w:eastAsia="Times New Roman" w:hAnsi="Times New Roman" w:cs="Times New Roman"/>
          <w:b/>
          <w:bCs/>
          <w:color w:val="389BD3"/>
          <w:sz w:val="44"/>
          <w:szCs w:val="44"/>
          <w:lang w:eastAsia="ru-RU"/>
        </w:rPr>
        <w:lastRenderedPageBreak/>
        <w:t>Ягель (мох)</w:t>
      </w:r>
    </w:p>
    <w:p w:rsidR="004D2E3E" w:rsidRPr="00DF0D88" w:rsidRDefault="00E51AFC" w:rsidP="00E51AFC">
      <w:pPr>
        <w:shd w:val="clear" w:color="auto" w:fill="FFFFFF"/>
        <w:spacing w:before="360" w:after="0" w:line="240" w:lineRule="auto"/>
        <w:ind w:firstLine="708"/>
        <w:jc w:val="both"/>
        <w:rPr>
          <w:rFonts w:ascii="Times New Roman" w:eastAsia="Times New Roman" w:hAnsi="Times New Roman" w:cs="Times New Roman"/>
          <w:sz w:val="36"/>
          <w:szCs w:val="26"/>
          <w:lang w:eastAsia="ru-RU"/>
        </w:rPr>
      </w:pPr>
      <w:r w:rsidRPr="00DF0D88">
        <w:rPr>
          <w:rFonts w:ascii="Times New Roman" w:eastAsia="Times New Roman" w:hAnsi="Times New Roman" w:cs="Times New Roman"/>
          <w:sz w:val="36"/>
          <w:szCs w:val="26"/>
          <w:lang w:eastAsia="ru-RU"/>
        </w:rPr>
        <w:t>Ягель-</w:t>
      </w:r>
      <w:r w:rsidR="004D2E3E" w:rsidRPr="00DF0D88">
        <w:rPr>
          <w:rFonts w:ascii="Times New Roman" w:eastAsia="Times New Roman" w:hAnsi="Times New Roman" w:cs="Times New Roman"/>
          <w:sz w:val="36"/>
          <w:szCs w:val="26"/>
          <w:lang w:eastAsia="ru-RU"/>
        </w:rPr>
        <w:t xml:space="preserve">мох растет в арктических и северных регионах по всему миру. Его можно встретить на земле и скалах, в высоту достигает 10 сантиметров. Когда нет света или воды, </w:t>
      </w:r>
      <w:r w:rsidRPr="00DF0D88">
        <w:rPr>
          <w:rFonts w:ascii="Times New Roman" w:eastAsia="Times New Roman" w:hAnsi="Times New Roman" w:cs="Times New Roman"/>
          <w:sz w:val="36"/>
          <w:szCs w:val="26"/>
          <w:lang w:eastAsia="ru-RU"/>
        </w:rPr>
        <w:t xml:space="preserve">ягель </w:t>
      </w:r>
      <w:r w:rsidR="004D2E3E" w:rsidRPr="00DF0D88">
        <w:rPr>
          <w:rFonts w:ascii="Times New Roman" w:eastAsia="Times New Roman" w:hAnsi="Times New Roman" w:cs="Times New Roman"/>
          <w:sz w:val="36"/>
          <w:szCs w:val="26"/>
          <w:lang w:eastAsia="ru-RU"/>
        </w:rPr>
        <w:t>уходит в спячку, но после длительного покоя может вновь начать расти.</w:t>
      </w:r>
    </w:p>
    <w:p w:rsidR="004D2E3E" w:rsidRDefault="004D2E3E" w:rsidP="004D2E3E">
      <w:pPr>
        <w:shd w:val="clear" w:color="auto" w:fill="FFFFFF"/>
        <w:spacing w:before="360" w:after="0" w:line="240" w:lineRule="auto"/>
        <w:jc w:val="both"/>
        <w:rPr>
          <w:rFonts w:ascii="Arial" w:eastAsia="Times New Roman" w:hAnsi="Arial" w:cs="Arial"/>
          <w:color w:val="333333"/>
          <w:sz w:val="26"/>
          <w:szCs w:val="26"/>
          <w:lang w:eastAsia="ru-RU"/>
        </w:rPr>
      </w:pPr>
      <w:r w:rsidRPr="004D2E3E">
        <w:rPr>
          <w:rFonts w:ascii="Arial" w:eastAsia="Times New Roman" w:hAnsi="Arial" w:cs="Arial"/>
          <w:noProof/>
          <w:color w:val="333333"/>
          <w:sz w:val="26"/>
          <w:szCs w:val="26"/>
          <w:lang w:eastAsia="ru-RU"/>
        </w:rPr>
        <w:drawing>
          <wp:inline distT="0" distB="0" distL="0" distR="0" wp14:anchorId="48628480" wp14:editId="44D41A9A">
            <wp:extent cx="6362700" cy="6381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434" r="-10"/>
                    <a:stretch/>
                  </pic:blipFill>
                  <pic:spPr bwMode="auto">
                    <a:xfrm>
                      <a:off x="0" y="0"/>
                      <a:ext cx="6414727" cy="6433933"/>
                    </a:xfrm>
                    <a:prstGeom prst="rect">
                      <a:avLst/>
                    </a:prstGeom>
                    <a:ln>
                      <a:noFill/>
                    </a:ln>
                    <a:extLst>
                      <a:ext uri="{53640926-AAD7-44D8-BBD7-CCE9431645EC}">
                        <a14:shadowObscured xmlns:a14="http://schemas.microsoft.com/office/drawing/2010/main"/>
                      </a:ext>
                    </a:extLst>
                  </pic:spPr>
                </pic:pic>
              </a:graphicData>
            </a:graphic>
          </wp:inline>
        </w:drawing>
      </w:r>
    </w:p>
    <w:p w:rsidR="00DF0D88" w:rsidRDefault="00DF0D88" w:rsidP="004D2E3E">
      <w:pPr>
        <w:shd w:val="clear" w:color="auto" w:fill="FFFFFF"/>
        <w:spacing w:before="480" w:after="0" w:line="240" w:lineRule="auto"/>
        <w:outlineLvl w:val="1"/>
        <w:rPr>
          <w:rFonts w:ascii="Times New Roman" w:eastAsia="Times New Roman" w:hAnsi="Times New Roman" w:cs="Times New Roman"/>
          <w:b/>
          <w:bCs/>
          <w:color w:val="389BD3"/>
          <w:sz w:val="44"/>
          <w:szCs w:val="44"/>
          <w:lang w:eastAsia="ru-RU"/>
        </w:rPr>
      </w:pPr>
    </w:p>
    <w:p w:rsidR="00DF0D88" w:rsidRDefault="00DF0D88" w:rsidP="004D2E3E">
      <w:pPr>
        <w:shd w:val="clear" w:color="auto" w:fill="FFFFFF"/>
        <w:spacing w:before="480" w:after="0" w:line="240" w:lineRule="auto"/>
        <w:outlineLvl w:val="1"/>
        <w:rPr>
          <w:rFonts w:ascii="Times New Roman" w:eastAsia="Times New Roman" w:hAnsi="Times New Roman" w:cs="Times New Roman"/>
          <w:b/>
          <w:bCs/>
          <w:color w:val="389BD3"/>
          <w:sz w:val="44"/>
          <w:szCs w:val="44"/>
          <w:lang w:eastAsia="ru-RU"/>
        </w:rPr>
      </w:pPr>
    </w:p>
    <w:p w:rsidR="004D2E3E" w:rsidRDefault="004D2E3E" w:rsidP="004D2E3E">
      <w:pPr>
        <w:shd w:val="clear" w:color="auto" w:fill="FFFFFF"/>
        <w:spacing w:before="480" w:after="0" w:line="240" w:lineRule="auto"/>
        <w:outlineLvl w:val="1"/>
        <w:rPr>
          <w:rFonts w:ascii="Times New Roman" w:eastAsia="Times New Roman" w:hAnsi="Times New Roman" w:cs="Times New Roman"/>
          <w:b/>
          <w:bCs/>
          <w:color w:val="389BD3"/>
          <w:sz w:val="44"/>
          <w:szCs w:val="44"/>
          <w:lang w:eastAsia="ru-RU"/>
        </w:rPr>
      </w:pPr>
      <w:proofErr w:type="spellStart"/>
      <w:r w:rsidRPr="00E51AFC">
        <w:rPr>
          <w:rFonts w:ascii="Times New Roman" w:eastAsia="Times New Roman" w:hAnsi="Times New Roman" w:cs="Times New Roman"/>
          <w:b/>
          <w:bCs/>
          <w:color w:val="389BD3"/>
          <w:sz w:val="44"/>
          <w:szCs w:val="44"/>
          <w:lang w:eastAsia="ru-RU"/>
        </w:rPr>
        <w:lastRenderedPageBreak/>
        <w:t>Куропа</w:t>
      </w:r>
      <w:r w:rsidR="002B1641" w:rsidRPr="00E51AFC">
        <w:rPr>
          <w:rFonts w:ascii="Times New Roman" w:eastAsia="Times New Roman" w:hAnsi="Times New Roman" w:cs="Times New Roman"/>
          <w:b/>
          <w:bCs/>
          <w:color w:val="389BD3"/>
          <w:sz w:val="44"/>
          <w:szCs w:val="44"/>
          <w:lang w:eastAsia="ru-RU"/>
        </w:rPr>
        <w:t>то</w:t>
      </w:r>
      <w:r w:rsidRPr="00E51AFC">
        <w:rPr>
          <w:rFonts w:ascii="Times New Roman" w:eastAsia="Times New Roman" w:hAnsi="Times New Roman" w:cs="Times New Roman"/>
          <w:b/>
          <w:bCs/>
          <w:color w:val="389BD3"/>
          <w:sz w:val="44"/>
          <w:szCs w:val="44"/>
          <w:lang w:eastAsia="ru-RU"/>
        </w:rPr>
        <w:t>чья</w:t>
      </w:r>
      <w:proofErr w:type="spellEnd"/>
      <w:r w:rsidRPr="00E51AFC">
        <w:rPr>
          <w:rFonts w:ascii="Times New Roman" w:eastAsia="Times New Roman" w:hAnsi="Times New Roman" w:cs="Times New Roman"/>
          <w:b/>
          <w:bCs/>
          <w:color w:val="389BD3"/>
          <w:sz w:val="44"/>
          <w:szCs w:val="44"/>
          <w:lang w:eastAsia="ru-RU"/>
        </w:rPr>
        <w:t xml:space="preserve"> трава</w:t>
      </w:r>
      <w:r w:rsidR="002B1641" w:rsidRPr="00E51AFC">
        <w:rPr>
          <w:rFonts w:ascii="Times New Roman" w:eastAsia="Times New Roman" w:hAnsi="Times New Roman" w:cs="Times New Roman"/>
          <w:b/>
          <w:bCs/>
          <w:color w:val="389BD3"/>
          <w:sz w:val="44"/>
          <w:szCs w:val="44"/>
          <w:lang w:eastAsia="ru-RU"/>
        </w:rPr>
        <w:t xml:space="preserve"> (дриада)</w:t>
      </w:r>
    </w:p>
    <w:p w:rsidR="00DF0D88" w:rsidRPr="002B1641" w:rsidRDefault="00DF0D88" w:rsidP="00DF0D88">
      <w:pPr>
        <w:pStyle w:val="a3"/>
        <w:shd w:val="clear" w:color="auto" w:fill="FFFFFF" w:themeFill="background1"/>
        <w:spacing w:before="0" w:beforeAutospacing="0" w:after="0" w:afterAutospacing="0" w:line="248" w:lineRule="atLeast"/>
        <w:ind w:firstLine="708"/>
        <w:jc w:val="both"/>
        <w:rPr>
          <w:bCs/>
          <w:sz w:val="22"/>
          <w:szCs w:val="17"/>
        </w:rPr>
      </w:pPr>
      <w:r w:rsidRPr="004D2E3E">
        <w:rPr>
          <w:color w:val="000000"/>
          <w:sz w:val="28"/>
          <w:szCs w:val="27"/>
        </w:rPr>
        <w:t xml:space="preserve">Мелкое цветковое растение часто называют «дриада» в честь древнегреческой лесной богини нимфы. </w:t>
      </w:r>
      <w:r w:rsidRPr="002B1641">
        <w:rPr>
          <w:rStyle w:val="a4"/>
          <w:b w:val="0"/>
          <w:sz w:val="28"/>
          <w:szCs w:val="20"/>
        </w:rPr>
        <w:t>Дриада представляет собой небольшой приземистый кустарничек. Ветвистый стебель растения распластан по поверхности земли, он крепкий, одревесневший, сплошь покрыт коричневатыми остатками черешков отмерших листьев и кажется лохматым. На его конце располагаются небольшие листья характерной формы: они очень напоминают сильно уменьшенные листья дуба. Длина их невелика — не более спички. Листья дриады плотные, кожистые, морщинистые. Сверху они имеют темно-зелёную окраску, а снизу беловатые. Эти листья сохраняются на растении и зимой, оставаясь зелёными.</w:t>
      </w:r>
      <w:r w:rsidRPr="002B1641">
        <w:rPr>
          <w:bCs/>
          <w:sz w:val="28"/>
          <w:szCs w:val="20"/>
        </w:rPr>
        <w:br/>
      </w:r>
      <w:r w:rsidRPr="002B1641">
        <w:rPr>
          <w:rStyle w:val="a4"/>
          <w:b w:val="0"/>
          <w:sz w:val="28"/>
          <w:szCs w:val="20"/>
        </w:rPr>
        <w:t>      Человека, впервые попавшего в тундру, дриада всегда привлекает оригинальной, своеобразной формой своих листьев. Но тот, кто увидит растение во время цветения, обратит внимание прежде всего, конечно, на цветки. Они у дриады очень красивы: крупные, белые, с широко распростёртыми в разные стороны лепестками (лепестков бывает чаще всего восемь). Такие цветки поднимаются над землёй на довольно длинных цветоножках, достигающих 10 см. Дриада принадлежит к семейству розоцветных и имеет характерное для этого семейства строение цветка.</w:t>
      </w:r>
      <w:r w:rsidRPr="002B1641">
        <w:rPr>
          <w:color w:val="000000"/>
          <w:sz w:val="28"/>
          <w:szCs w:val="27"/>
        </w:rPr>
        <w:t xml:space="preserve"> </w:t>
      </w:r>
      <w:r w:rsidRPr="004D2E3E">
        <w:rPr>
          <w:color w:val="000000"/>
          <w:sz w:val="28"/>
          <w:szCs w:val="27"/>
        </w:rPr>
        <w:t>Крупные белоснежные цветы полюбились людям, поэтому их часто высаживают в садах. Кроме этого, растение включают в свой зимний рацион дикие куропатки и гуси.</w:t>
      </w:r>
    </w:p>
    <w:p w:rsidR="004D2E3E" w:rsidRDefault="004D2E3E" w:rsidP="004D2E3E">
      <w:pPr>
        <w:shd w:val="clear" w:color="auto" w:fill="FFFFFF"/>
        <w:spacing w:before="360" w:after="0" w:line="240" w:lineRule="auto"/>
        <w:jc w:val="both"/>
        <w:rPr>
          <w:rFonts w:ascii="Arial" w:eastAsia="Times New Roman" w:hAnsi="Arial" w:cs="Arial"/>
          <w:color w:val="333333"/>
          <w:sz w:val="26"/>
          <w:szCs w:val="26"/>
          <w:lang w:eastAsia="ru-RU"/>
        </w:rPr>
      </w:pPr>
    </w:p>
    <w:p w:rsidR="00DF0D88" w:rsidRDefault="004D2E3E" w:rsidP="00DF0D88">
      <w:pPr>
        <w:pStyle w:val="a3"/>
        <w:shd w:val="clear" w:color="auto" w:fill="FAF9F5"/>
        <w:spacing w:before="0" w:beforeAutospacing="0" w:after="480" w:afterAutospacing="0"/>
        <w:rPr>
          <w:rFonts w:ascii="Arial" w:hAnsi="Arial" w:cs="Arial"/>
          <w:color w:val="000000"/>
          <w:sz w:val="27"/>
          <w:szCs w:val="27"/>
        </w:rPr>
      </w:pPr>
      <w:r>
        <w:rPr>
          <w:rFonts w:ascii="Arial" w:hAnsi="Arial" w:cs="Arial"/>
          <w:noProof/>
          <w:color w:val="000000"/>
          <w:sz w:val="27"/>
          <w:szCs w:val="27"/>
        </w:rPr>
        <w:drawing>
          <wp:inline distT="0" distB="0" distL="0" distR="0" wp14:anchorId="20E5F623" wp14:editId="2FB89733">
            <wp:extent cx="6457950" cy="5029200"/>
            <wp:effectExtent l="0" t="0" r="0" b="0"/>
            <wp:docPr id="10" name="Рисунок 1" descr="https://ecoportal.info/wp-content/uploads/2018/09/kuropatchataya-trava-544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portal.info/wp-content/uploads/2018/09/kuropatchataya-trava-544x4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5029200"/>
                    </a:xfrm>
                    <a:prstGeom prst="rect">
                      <a:avLst/>
                    </a:prstGeom>
                    <a:noFill/>
                    <a:ln>
                      <a:noFill/>
                    </a:ln>
                  </pic:spPr>
                </pic:pic>
              </a:graphicData>
            </a:graphic>
          </wp:inline>
        </w:drawing>
      </w:r>
    </w:p>
    <w:p w:rsidR="004D2E3E" w:rsidRPr="00DF0D88" w:rsidRDefault="004D2E3E" w:rsidP="00DF0D88">
      <w:pPr>
        <w:pStyle w:val="a3"/>
        <w:shd w:val="clear" w:color="auto" w:fill="FAF9F5"/>
        <w:spacing w:before="0" w:beforeAutospacing="0" w:after="480" w:afterAutospacing="0"/>
        <w:rPr>
          <w:rFonts w:ascii="Arial" w:hAnsi="Arial" w:cs="Arial"/>
          <w:color w:val="000000"/>
          <w:sz w:val="27"/>
          <w:szCs w:val="27"/>
        </w:rPr>
      </w:pPr>
      <w:r w:rsidRPr="00E51AFC">
        <w:rPr>
          <w:rStyle w:val="a4"/>
          <w:color w:val="5B9BD5" w:themeColor="accent1"/>
          <w:sz w:val="44"/>
          <w:szCs w:val="36"/>
        </w:rPr>
        <w:lastRenderedPageBreak/>
        <w:t xml:space="preserve">Водяника (вороника, или </w:t>
      </w:r>
      <w:proofErr w:type="spellStart"/>
      <w:r w:rsidRPr="00E51AFC">
        <w:rPr>
          <w:rStyle w:val="a4"/>
          <w:color w:val="5B9BD5" w:themeColor="accent1"/>
          <w:sz w:val="44"/>
          <w:szCs w:val="36"/>
        </w:rPr>
        <w:t>шикша</w:t>
      </w:r>
      <w:proofErr w:type="spellEnd"/>
      <w:r w:rsidRPr="00E51AFC">
        <w:rPr>
          <w:rStyle w:val="a4"/>
          <w:color w:val="5B9BD5" w:themeColor="accent1"/>
          <w:sz w:val="44"/>
          <w:szCs w:val="36"/>
        </w:rPr>
        <w:t>)</w:t>
      </w:r>
    </w:p>
    <w:p w:rsidR="004D2E3E" w:rsidRPr="00DF0D88" w:rsidRDefault="004D2E3E" w:rsidP="00E51AFC">
      <w:pPr>
        <w:pStyle w:val="a3"/>
        <w:shd w:val="clear" w:color="auto" w:fill="FFFFFF"/>
        <w:spacing w:before="0" w:beforeAutospacing="0" w:after="150" w:afterAutospacing="0"/>
        <w:ind w:firstLine="708"/>
        <w:jc w:val="both"/>
        <w:rPr>
          <w:color w:val="666666"/>
          <w:sz w:val="36"/>
          <w:szCs w:val="27"/>
        </w:rPr>
      </w:pPr>
      <w:r w:rsidRPr="00DF0D88">
        <w:rPr>
          <w:color w:val="000000"/>
          <w:sz w:val="32"/>
          <w:szCs w:val="27"/>
        </w:rPr>
        <w:t xml:space="preserve">Водяника также известна под такими названиями, как багрянка и кудесница. Это вечнозеленый кустарник, обладающий множеством целебных свойств. Веточки водяники напоминают уменьшенную копию еловых лап. Ближе к середине лета водяника начинает цвести: из ярко-розовых соцветий к августу созревают блестящие черные ягоды. </w:t>
      </w:r>
      <w:r w:rsidRPr="00DF0D88">
        <w:rPr>
          <w:color w:val="000000"/>
          <w:sz w:val="36"/>
          <w:szCs w:val="27"/>
        </w:rPr>
        <w:t>В условиях тундры водяника является настоящим спасительным растением для охотников: всего лишь горсть ягод способна моментально утолить жажду у человека и придать ему сил.</w:t>
      </w:r>
    </w:p>
    <w:p w:rsidR="004D2E3E" w:rsidRDefault="004D2E3E" w:rsidP="004D2E3E">
      <w:pPr>
        <w:pStyle w:val="a3"/>
        <w:shd w:val="clear" w:color="auto" w:fill="FFFFFF"/>
        <w:spacing w:before="0" w:beforeAutospacing="0" w:after="150" w:afterAutospacing="0"/>
        <w:rPr>
          <w:rFonts w:ascii="Arial" w:hAnsi="Arial" w:cs="Arial"/>
          <w:color w:val="666666"/>
          <w:sz w:val="27"/>
          <w:szCs w:val="27"/>
        </w:rPr>
      </w:pPr>
      <w:r>
        <w:rPr>
          <w:rFonts w:ascii="Arial" w:hAnsi="Arial" w:cs="Arial"/>
          <w:color w:val="666666"/>
          <w:sz w:val="27"/>
          <w:szCs w:val="27"/>
        </w:rPr>
        <w:t> </w:t>
      </w:r>
    </w:p>
    <w:p w:rsidR="004D2E3E" w:rsidRDefault="004D2E3E" w:rsidP="004D2E3E">
      <w:pPr>
        <w:pStyle w:val="a3"/>
        <w:shd w:val="clear" w:color="auto" w:fill="FFFFFF"/>
        <w:spacing w:before="0" w:beforeAutospacing="0" w:after="150" w:afterAutospacing="0"/>
        <w:rPr>
          <w:rFonts w:ascii="Arial" w:hAnsi="Arial" w:cs="Arial"/>
          <w:color w:val="666666"/>
          <w:sz w:val="27"/>
          <w:szCs w:val="27"/>
        </w:rPr>
      </w:pPr>
      <w:r>
        <w:rPr>
          <w:rFonts w:ascii="Arial" w:hAnsi="Arial" w:cs="Arial"/>
          <w:noProof/>
          <w:color w:val="666666"/>
          <w:sz w:val="27"/>
          <w:szCs w:val="27"/>
        </w:rPr>
        <w:drawing>
          <wp:inline distT="0" distB="0" distL="0" distR="0" wp14:anchorId="0AE6B791" wp14:editId="4801FD1C">
            <wp:extent cx="6448425" cy="5534025"/>
            <wp:effectExtent l="0" t="0" r="9525" b="9525"/>
            <wp:docPr id="11" name="Рисунок 11" descr="https://karatu.ru/wp-content/uploads/2019/09/2009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ratu.ru/wp-content/uploads/2019/09/200919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7628" cy="5550505"/>
                    </a:xfrm>
                    <a:prstGeom prst="rect">
                      <a:avLst/>
                    </a:prstGeom>
                    <a:noFill/>
                    <a:ln>
                      <a:noFill/>
                    </a:ln>
                  </pic:spPr>
                </pic:pic>
              </a:graphicData>
            </a:graphic>
          </wp:inline>
        </w:drawing>
      </w:r>
    </w:p>
    <w:p w:rsidR="004D2E3E" w:rsidRDefault="004D2E3E" w:rsidP="004D2E3E">
      <w:pPr>
        <w:pStyle w:val="a3"/>
        <w:shd w:val="clear" w:color="auto" w:fill="FFFFFF"/>
        <w:spacing w:before="0" w:beforeAutospacing="0" w:after="150" w:afterAutospacing="0"/>
        <w:rPr>
          <w:rFonts w:ascii="Arial" w:hAnsi="Arial" w:cs="Arial"/>
          <w:color w:val="666666"/>
          <w:sz w:val="27"/>
          <w:szCs w:val="27"/>
        </w:rPr>
      </w:pPr>
    </w:p>
    <w:p w:rsidR="00DF0D88" w:rsidRDefault="00DF0D88" w:rsidP="004D2E3E">
      <w:pPr>
        <w:pStyle w:val="a3"/>
        <w:shd w:val="clear" w:color="auto" w:fill="FFFFFF"/>
        <w:spacing w:before="0" w:beforeAutospacing="0" w:after="150" w:afterAutospacing="0"/>
        <w:rPr>
          <w:rFonts w:ascii="Arial" w:hAnsi="Arial" w:cs="Arial"/>
          <w:color w:val="666666"/>
          <w:sz w:val="27"/>
          <w:szCs w:val="27"/>
        </w:rPr>
      </w:pPr>
    </w:p>
    <w:p w:rsidR="00DF0D88" w:rsidRDefault="00DF0D88" w:rsidP="004D2E3E">
      <w:pPr>
        <w:pStyle w:val="a3"/>
        <w:shd w:val="clear" w:color="auto" w:fill="FFFFFF"/>
        <w:spacing w:before="0" w:beforeAutospacing="0" w:after="150" w:afterAutospacing="0"/>
        <w:rPr>
          <w:rFonts w:ascii="Arial" w:hAnsi="Arial" w:cs="Arial"/>
          <w:color w:val="666666"/>
          <w:sz w:val="27"/>
          <w:szCs w:val="27"/>
        </w:rPr>
      </w:pPr>
    </w:p>
    <w:p w:rsidR="004D2E3E" w:rsidRPr="002B1641" w:rsidRDefault="004D2E3E" w:rsidP="004D2E3E">
      <w:pPr>
        <w:pStyle w:val="a3"/>
        <w:shd w:val="clear" w:color="auto" w:fill="FFFFFF"/>
        <w:spacing w:before="0" w:beforeAutospacing="0" w:after="150" w:afterAutospacing="0"/>
        <w:rPr>
          <w:color w:val="5B9BD5" w:themeColor="accent1"/>
          <w:sz w:val="32"/>
          <w:szCs w:val="27"/>
        </w:rPr>
      </w:pPr>
      <w:r w:rsidRPr="004D2E3E">
        <w:rPr>
          <w:rStyle w:val="a4"/>
          <w:color w:val="5B9BD5" w:themeColor="accent1"/>
          <w:sz w:val="44"/>
          <w:szCs w:val="36"/>
        </w:rPr>
        <w:lastRenderedPageBreak/>
        <w:t>Камнеломка хохлатая</w:t>
      </w:r>
    </w:p>
    <w:p w:rsidR="004D2E3E" w:rsidRDefault="004D2E3E" w:rsidP="00E51AFC">
      <w:pPr>
        <w:pStyle w:val="a3"/>
        <w:shd w:val="clear" w:color="auto" w:fill="FFFFFF"/>
        <w:spacing w:before="0" w:beforeAutospacing="0" w:after="150" w:afterAutospacing="0"/>
        <w:ind w:firstLine="708"/>
        <w:jc w:val="both"/>
        <w:rPr>
          <w:color w:val="000000"/>
          <w:sz w:val="36"/>
          <w:szCs w:val="27"/>
        </w:rPr>
      </w:pPr>
      <w:r w:rsidRPr="00DF0D88">
        <w:rPr>
          <w:color w:val="000000"/>
          <w:sz w:val="36"/>
          <w:szCs w:val="27"/>
        </w:rPr>
        <w:t xml:space="preserve">Камнеломка растет на плоскогорьях. Это небольшое растение, на стеблях которого летом </w:t>
      </w:r>
      <w:r w:rsidR="002B1641" w:rsidRPr="00DF0D88">
        <w:rPr>
          <w:color w:val="000000"/>
          <w:sz w:val="36"/>
          <w:szCs w:val="27"/>
        </w:rPr>
        <w:t>расцветают пятилепестковые яркие</w:t>
      </w:r>
      <w:r w:rsidRPr="00DF0D88">
        <w:rPr>
          <w:color w:val="000000"/>
          <w:sz w:val="36"/>
          <w:szCs w:val="27"/>
        </w:rPr>
        <w:t xml:space="preserve"> цветы.</w:t>
      </w:r>
      <w:r w:rsidRPr="00DF0D88">
        <w:rPr>
          <w:rFonts w:ascii="Arial" w:hAnsi="Arial" w:cs="Arial"/>
          <w:color w:val="000000"/>
          <w:sz w:val="32"/>
          <w:szCs w:val="27"/>
        </w:rPr>
        <w:t xml:space="preserve"> </w:t>
      </w:r>
      <w:r w:rsidRPr="00DF0D88">
        <w:rPr>
          <w:color w:val="000000"/>
          <w:sz w:val="36"/>
          <w:szCs w:val="27"/>
        </w:rPr>
        <w:t>Камнеломка имеет множество разновидностей. Самыми необычными являются те, у которых листья располагаются спиралью на стебле, образуя красивую розетку.</w:t>
      </w:r>
    </w:p>
    <w:p w:rsidR="00DF0D88" w:rsidRPr="00DF0D88" w:rsidRDefault="00DF0D88" w:rsidP="00E51AFC">
      <w:pPr>
        <w:pStyle w:val="a3"/>
        <w:shd w:val="clear" w:color="auto" w:fill="FFFFFF"/>
        <w:spacing w:before="0" w:beforeAutospacing="0" w:after="150" w:afterAutospacing="0"/>
        <w:ind w:firstLine="708"/>
        <w:jc w:val="both"/>
        <w:rPr>
          <w:rFonts w:ascii="Arial" w:hAnsi="Arial" w:cs="Arial"/>
          <w:color w:val="666666"/>
          <w:sz w:val="32"/>
          <w:szCs w:val="27"/>
        </w:rPr>
      </w:pPr>
    </w:p>
    <w:p w:rsidR="002B1641" w:rsidRPr="002B1641" w:rsidRDefault="004D2E3E" w:rsidP="004D2E3E">
      <w:pPr>
        <w:pStyle w:val="a3"/>
        <w:shd w:val="clear" w:color="auto" w:fill="FFFFFF"/>
        <w:spacing w:before="0" w:beforeAutospacing="0" w:after="150" w:afterAutospacing="0"/>
        <w:rPr>
          <w:rStyle w:val="a4"/>
          <w:rFonts w:ascii="Arial" w:hAnsi="Arial" w:cs="Arial"/>
          <w:b w:val="0"/>
          <w:bCs w:val="0"/>
          <w:color w:val="666666"/>
          <w:sz w:val="27"/>
          <w:szCs w:val="27"/>
        </w:rPr>
      </w:pPr>
      <w:r>
        <w:rPr>
          <w:rFonts w:ascii="Arial" w:hAnsi="Arial" w:cs="Arial"/>
          <w:noProof/>
          <w:color w:val="666666"/>
          <w:sz w:val="27"/>
          <w:szCs w:val="27"/>
        </w:rPr>
        <w:drawing>
          <wp:inline distT="0" distB="0" distL="0" distR="0" wp14:anchorId="503938F3" wp14:editId="3A72E0C0">
            <wp:extent cx="6523379" cy="5657850"/>
            <wp:effectExtent l="0" t="0" r="0" b="0"/>
            <wp:docPr id="12" name="Рисунок 12" descr="https://karatu.ru/wp-content/uploads/2019/09/20091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atu.ru/wp-content/uploads/2019/09/2009191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0169" cy="5733125"/>
                    </a:xfrm>
                    <a:prstGeom prst="rect">
                      <a:avLst/>
                    </a:prstGeom>
                    <a:noFill/>
                    <a:ln>
                      <a:noFill/>
                    </a:ln>
                  </pic:spPr>
                </pic:pic>
              </a:graphicData>
            </a:graphic>
          </wp:inline>
        </w:drawing>
      </w:r>
    </w:p>
    <w:p w:rsidR="00DF0D88" w:rsidRDefault="00DF0D88" w:rsidP="004D2E3E">
      <w:pPr>
        <w:pStyle w:val="a3"/>
        <w:shd w:val="clear" w:color="auto" w:fill="FFFFFF"/>
        <w:spacing w:before="0" w:beforeAutospacing="0" w:after="150" w:afterAutospacing="0"/>
        <w:rPr>
          <w:rStyle w:val="a4"/>
          <w:color w:val="5B9BD5" w:themeColor="accent1"/>
          <w:sz w:val="44"/>
          <w:szCs w:val="36"/>
        </w:rPr>
      </w:pPr>
    </w:p>
    <w:p w:rsidR="00DF0D88" w:rsidRDefault="00DF0D88" w:rsidP="004D2E3E">
      <w:pPr>
        <w:pStyle w:val="a3"/>
        <w:shd w:val="clear" w:color="auto" w:fill="FFFFFF"/>
        <w:spacing w:before="0" w:beforeAutospacing="0" w:after="150" w:afterAutospacing="0"/>
        <w:rPr>
          <w:rStyle w:val="a4"/>
          <w:color w:val="5B9BD5" w:themeColor="accent1"/>
          <w:sz w:val="44"/>
          <w:szCs w:val="36"/>
        </w:rPr>
      </w:pPr>
    </w:p>
    <w:p w:rsidR="00DF0D88" w:rsidRDefault="00DF0D88" w:rsidP="004D2E3E">
      <w:pPr>
        <w:pStyle w:val="a3"/>
        <w:shd w:val="clear" w:color="auto" w:fill="FFFFFF"/>
        <w:spacing w:before="0" w:beforeAutospacing="0" w:after="150" w:afterAutospacing="0"/>
        <w:rPr>
          <w:rStyle w:val="a4"/>
          <w:color w:val="5B9BD5" w:themeColor="accent1"/>
          <w:sz w:val="44"/>
          <w:szCs w:val="36"/>
        </w:rPr>
      </w:pPr>
    </w:p>
    <w:p w:rsidR="00DF0D88" w:rsidRDefault="00DF0D88" w:rsidP="004D2E3E">
      <w:pPr>
        <w:pStyle w:val="a3"/>
        <w:shd w:val="clear" w:color="auto" w:fill="FFFFFF"/>
        <w:spacing w:before="0" w:beforeAutospacing="0" w:after="150" w:afterAutospacing="0"/>
        <w:rPr>
          <w:rStyle w:val="a4"/>
          <w:color w:val="5B9BD5" w:themeColor="accent1"/>
          <w:sz w:val="44"/>
          <w:szCs w:val="36"/>
        </w:rPr>
      </w:pPr>
    </w:p>
    <w:p w:rsidR="004D2E3E" w:rsidRPr="002B1641" w:rsidRDefault="004D2E3E" w:rsidP="004D2E3E">
      <w:pPr>
        <w:pStyle w:val="a3"/>
        <w:shd w:val="clear" w:color="auto" w:fill="FFFFFF"/>
        <w:spacing w:before="0" w:beforeAutospacing="0" w:after="150" w:afterAutospacing="0"/>
        <w:rPr>
          <w:color w:val="5B9BD5" w:themeColor="accent1"/>
          <w:sz w:val="32"/>
          <w:szCs w:val="27"/>
        </w:rPr>
      </w:pPr>
      <w:r w:rsidRPr="004D2E3E">
        <w:rPr>
          <w:rStyle w:val="a4"/>
          <w:color w:val="5B9BD5" w:themeColor="accent1"/>
          <w:sz w:val="44"/>
          <w:szCs w:val="36"/>
        </w:rPr>
        <w:lastRenderedPageBreak/>
        <w:t>Пушица</w:t>
      </w:r>
    </w:p>
    <w:p w:rsidR="004D2E3E" w:rsidRPr="004D2E3E" w:rsidRDefault="004D2E3E" w:rsidP="002B1641">
      <w:pPr>
        <w:pStyle w:val="a3"/>
        <w:shd w:val="clear" w:color="auto" w:fill="FFFFFF"/>
        <w:spacing w:before="0" w:beforeAutospacing="0" w:after="0" w:afterAutospacing="0"/>
        <w:ind w:firstLine="708"/>
        <w:jc w:val="both"/>
        <w:rPr>
          <w:color w:val="666666"/>
          <w:sz w:val="28"/>
          <w:szCs w:val="27"/>
        </w:rPr>
      </w:pPr>
      <w:r w:rsidRPr="004D2E3E">
        <w:rPr>
          <w:color w:val="000000"/>
          <w:sz w:val="28"/>
          <w:szCs w:val="27"/>
        </w:rPr>
        <w:t>Это травянистая культура растет на болоте. Растение является многолетним. Его высота примерно 35 – 40 см. В зависимости от сорта, форма листьев у пушицы может быть линейной, плоской, узкой и линейной одновременно или трехгранной.</w:t>
      </w:r>
    </w:p>
    <w:p w:rsidR="004D2E3E" w:rsidRDefault="004D2E3E" w:rsidP="004D2E3E">
      <w:pPr>
        <w:pStyle w:val="a3"/>
        <w:shd w:val="clear" w:color="auto" w:fill="FFFFFF"/>
        <w:spacing w:before="0" w:beforeAutospacing="0" w:after="0" w:afterAutospacing="0"/>
        <w:jc w:val="both"/>
        <w:rPr>
          <w:color w:val="000000"/>
          <w:sz w:val="28"/>
          <w:szCs w:val="27"/>
        </w:rPr>
      </w:pPr>
      <w:r w:rsidRPr="004D2E3E">
        <w:rPr>
          <w:color w:val="000000"/>
          <w:sz w:val="28"/>
          <w:szCs w:val="27"/>
        </w:rPr>
        <w:t>Соцветие пушицы имеет форму шара или зонтика. У некоторых сортов соцветия могут располагаться спиралью на стебле или же выглядят как одиночные кисточки.</w:t>
      </w:r>
    </w:p>
    <w:p w:rsidR="004D2E3E" w:rsidRPr="004D2E3E" w:rsidRDefault="004D2E3E" w:rsidP="002B1641">
      <w:pPr>
        <w:pStyle w:val="a3"/>
        <w:shd w:val="clear" w:color="auto" w:fill="FFFFFF"/>
        <w:spacing w:before="0" w:beforeAutospacing="0" w:after="0" w:afterAutospacing="0"/>
        <w:ind w:firstLine="708"/>
        <w:jc w:val="both"/>
        <w:rPr>
          <w:color w:val="666666"/>
          <w:sz w:val="28"/>
          <w:szCs w:val="27"/>
        </w:rPr>
      </w:pPr>
      <w:r w:rsidRPr="004D2E3E">
        <w:rPr>
          <w:color w:val="000000"/>
          <w:sz w:val="28"/>
          <w:szCs w:val="27"/>
        </w:rPr>
        <w:t>Так как родиной его являются болота, на участке оптимальным будет создание искусственного постоянного орошения корневой системы этой культуры, но при этом вода должна быть кислой. Обязательным условием интенсивного и продолжительного цветения пушицы является достаточное количество солнечного света. Грунт для нее нужен торфяной или кислый, илистый. Если допустить даже кратковременное пересыхание верхнего слоя почвы, пушица может погибнуть.</w:t>
      </w:r>
    </w:p>
    <w:p w:rsidR="004D2E3E" w:rsidRDefault="004D2E3E" w:rsidP="002B1641">
      <w:pPr>
        <w:pStyle w:val="a3"/>
        <w:shd w:val="clear" w:color="auto" w:fill="FFFFFF"/>
        <w:spacing w:before="0" w:beforeAutospacing="0" w:after="0" w:afterAutospacing="0"/>
        <w:ind w:firstLine="708"/>
        <w:jc w:val="both"/>
        <w:rPr>
          <w:color w:val="000000"/>
          <w:sz w:val="28"/>
          <w:szCs w:val="27"/>
        </w:rPr>
      </w:pPr>
      <w:r w:rsidRPr="004D2E3E">
        <w:rPr>
          <w:color w:val="000000"/>
          <w:sz w:val="28"/>
          <w:szCs w:val="27"/>
        </w:rPr>
        <w:t>В естественной природе пушица способствует торфообразованию. Кроме того, ранней весной пушицей любят полакомиться северные олени. После зимней спячки это растение просыпается одним из первых.</w:t>
      </w:r>
    </w:p>
    <w:p w:rsidR="00DF0D88" w:rsidRDefault="00DF0D88" w:rsidP="002B1641">
      <w:pPr>
        <w:pStyle w:val="a3"/>
        <w:shd w:val="clear" w:color="auto" w:fill="FFFFFF"/>
        <w:spacing w:before="0" w:beforeAutospacing="0" w:after="0" w:afterAutospacing="0"/>
        <w:ind w:firstLine="708"/>
        <w:jc w:val="both"/>
        <w:rPr>
          <w:color w:val="000000"/>
          <w:sz w:val="28"/>
          <w:szCs w:val="27"/>
        </w:rPr>
      </w:pPr>
    </w:p>
    <w:p w:rsidR="00DF0D88" w:rsidRPr="004D2E3E" w:rsidRDefault="00DF0D88" w:rsidP="00DF0D88">
      <w:pPr>
        <w:pStyle w:val="a3"/>
        <w:shd w:val="clear" w:color="auto" w:fill="FFFFFF"/>
        <w:spacing w:before="0" w:beforeAutospacing="0" w:after="0" w:afterAutospacing="0"/>
        <w:jc w:val="both"/>
        <w:rPr>
          <w:color w:val="666666"/>
          <w:sz w:val="28"/>
          <w:szCs w:val="27"/>
        </w:rPr>
      </w:pPr>
      <w:r>
        <w:rPr>
          <w:noProof/>
        </w:rPr>
        <w:drawing>
          <wp:inline distT="0" distB="0" distL="0" distR="0" wp14:anchorId="18484BAB" wp14:editId="0FDC8E3A">
            <wp:extent cx="6505575" cy="5076825"/>
            <wp:effectExtent l="0" t="0" r="9525"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506607" cy="5077630"/>
                    </a:xfrm>
                    <a:prstGeom prst="rect">
                      <a:avLst/>
                    </a:prstGeom>
                  </pic:spPr>
                </pic:pic>
              </a:graphicData>
            </a:graphic>
          </wp:inline>
        </w:drawing>
      </w:r>
    </w:p>
    <w:p w:rsidR="004D2E3E" w:rsidRDefault="004D2E3E" w:rsidP="004D2E3E">
      <w:pPr>
        <w:pStyle w:val="a3"/>
        <w:shd w:val="clear" w:color="auto" w:fill="FFFFFF"/>
        <w:spacing w:before="0" w:beforeAutospacing="0" w:after="150" w:afterAutospacing="0"/>
        <w:rPr>
          <w:rFonts w:ascii="Arial" w:hAnsi="Arial" w:cs="Arial"/>
          <w:color w:val="666666"/>
          <w:sz w:val="27"/>
          <w:szCs w:val="27"/>
        </w:rPr>
      </w:pPr>
      <w:r>
        <w:rPr>
          <w:rFonts w:ascii="Arial" w:hAnsi="Arial" w:cs="Arial"/>
          <w:color w:val="666666"/>
          <w:sz w:val="27"/>
          <w:szCs w:val="27"/>
        </w:rPr>
        <w:t> </w:t>
      </w:r>
    </w:p>
    <w:p w:rsidR="002B1641" w:rsidRDefault="002B1641" w:rsidP="002B1641">
      <w:pPr>
        <w:pStyle w:val="a3"/>
        <w:shd w:val="clear" w:color="auto" w:fill="FFFFFF"/>
        <w:spacing w:before="0" w:beforeAutospacing="0" w:after="150" w:afterAutospacing="0"/>
        <w:rPr>
          <w:rFonts w:ascii="Arial" w:hAnsi="Arial" w:cs="Arial"/>
          <w:color w:val="666666"/>
          <w:sz w:val="27"/>
          <w:szCs w:val="27"/>
        </w:rPr>
      </w:pPr>
    </w:p>
    <w:p w:rsidR="002B1641" w:rsidRDefault="002B1641" w:rsidP="002B1641">
      <w:pPr>
        <w:pStyle w:val="a3"/>
        <w:shd w:val="clear" w:color="auto" w:fill="FFFFFF"/>
        <w:spacing w:before="0" w:beforeAutospacing="0" w:after="150" w:afterAutospacing="0"/>
        <w:rPr>
          <w:rFonts w:ascii="Arial" w:hAnsi="Arial" w:cs="Arial"/>
          <w:color w:val="666666"/>
          <w:sz w:val="27"/>
          <w:szCs w:val="27"/>
        </w:rPr>
      </w:pPr>
    </w:p>
    <w:p w:rsidR="002B1641" w:rsidRPr="002B1641" w:rsidRDefault="002B1641" w:rsidP="002B1641">
      <w:pPr>
        <w:pStyle w:val="a3"/>
        <w:shd w:val="clear" w:color="auto" w:fill="FFFFFF"/>
        <w:spacing w:before="0" w:beforeAutospacing="0" w:after="150" w:afterAutospacing="0"/>
        <w:rPr>
          <w:color w:val="5B9BD5" w:themeColor="accent1"/>
          <w:sz w:val="32"/>
          <w:szCs w:val="27"/>
        </w:rPr>
      </w:pPr>
      <w:r>
        <w:rPr>
          <w:rStyle w:val="a4"/>
          <w:color w:val="5B9BD5" w:themeColor="accent1"/>
          <w:sz w:val="44"/>
          <w:szCs w:val="36"/>
        </w:rPr>
        <w:lastRenderedPageBreak/>
        <w:t>Карликовая берёзка</w:t>
      </w:r>
    </w:p>
    <w:p w:rsidR="002B1641" w:rsidRDefault="002B1641" w:rsidP="002B1641">
      <w:pPr>
        <w:pStyle w:val="a3"/>
        <w:shd w:val="clear" w:color="auto" w:fill="FFFFFF" w:themeFill="background1"/>
        <w:spacing w:before="0" w:beforeAutospacing="0" w:after="0" w:afterAutospacing="0" w:line="248" w:lineRule="atLeast"/>
        <w:jc w:val="both"/>
        <w:rPr>
          <w:rStyle w:val="a4"/>
          <w:b w:val="0"/>
          <w:sz w:val="28"/>
          <w:szCs w:val="28"/>
        </w:rPr>
      </w:pPr>
      <w:r w:rsidRPr="002B1641">
        <w:rPr>
          <w:bCs/>
          <w:sz w:val="28"/>
          <w:szCs w:val="28"/>
        </w:rPr>
        <w:t>       </w:t>
      </w:r>
      <w:r>
        <w:rPr>
          <w:rStyle w:val="a4"/>
          <w:b w:val="0"/>
          <w:sz w:val="28"/>
          <w:szCs w:val="28"/>
        </w:rPr>
        <w:t xml:space="preserve">Карликовая берёзка, или ерник. </w:t>
      </w:r>
      <w:r w:rsidRPr="002B1641">
        <w:rPr>
          <w:rStyle w:val="a4"/>
          <w:b w:val="0"/>
          <w:sz w:val="28"/>
          <w:szCs w:val="28"/>
        </w:rPr>
        <w:t xml:space="preserve">Карликовая берёзка мало похожа на нашу обычную, всем знакомую берёзу, хотя оба эти растения — близкие родственники (разные виды одного и того же рода). Высота карликовой берёзки невелика — редко больше половины человеческого роста. И растёт она не деревом, а ветвистым кустарником. Ветви её невысоко приподнимаются вверх, а часто даже распростёрты по поверхности земли. Словом, берёзка действительно карликовая. Иногда она настолько мала, что её стелющиеся побеги почти целиком скрываются в толще мохово-лишайникового ковра, а на поверхности видны только листья. Надо сказать, что листья карликовой берёзки совсем не такие, как у обычной берёзы, форма их округлая, причём ширина нередко больше длины. И размером они сравнительно малы — как мелкие медные монетки. По краю листа идут один за другим небольшие полукруглые выступы (такой край листа ботаники называют городчатым). Листья сверху тёмно-зелёные, глянцевитые, а снизу более бледные, светло-зелёные. Осенью листья красиво раскрашиваются — они становятся ярко-красными. Заросли карликовой берёзки в это время года необычайно красочны, они всегда удивляют своим ярким </w:t>
      </w:r>
      <w:proofErr w:type="gramStart"/>
      <w:r w:rsidRPr="002B1641">
        <w:rPr>
          <w:rStyle w:val="a4"/>
          <w:b w:val="0"/>
          <w:sz w:val="28"/>
          <w:szCs w:val="28"/>
        </w:rPr>
        <w:t>багрянцем.   </w:t>
      </w:r>
      <w:proofErr w:type="gramEnd"/>
      <w:r w:rsidRPr="002B1641">
        <w:rPr>
          <w:rStyle w:val="a4"/>
          <w:b w:val="0"/>
          <w:sz w:val="28"/>
          <w:szCs w:val="28"/>
        </w:rPr>
        <w:t xml:space="preserve">    </w:t>
      </w:r>
      <w:r w:rsidRPr="002B1641">
        <w:rPr>
          <w:bCs/>
          <w:sz w:val="28"/>
          <w:szCs w:val="28"/>
        </w:rPr>
        <w:br/>
      </w:r>
      <w:r w:rsidRPr="002B1641">
        <w:rPr>
          <w:rStyle w:val="a4"/>
          <w:b w:val="0"/>
          <w:sz w:val="28"/>
          <w:szCs w:val="28"/>
        </w:rPr>
        <w:t>       Карликовая берёзка — одно из самых распространённых растений тундры. Её можно встретить почти во всей тундровой зоне. Особенно обильна она в южной части тундры, где нередко образует заросли. В летнее время её листьями питаются олени. А местное население собирает более крупные экземпляры растения на топливо.</w:t>
      </w:r>
      <w:r w:rsidRPr="002B1641">
        <w:rPr>
          <w:bCs/>
          <w:sz w:val="28"/>
          <w:szCs w:val="28"/>
        </w:rPr>
        <w:br/>
      </w:r>
      <w:r w:rsidRPr="002B1641">
        <w:rPr>
          <w:rStyle w:val="a4"/>
          <w:b w:val="0"/>
          <w:sz w:val="28"/>
          <w:szCs w:val="28"/>
        </w:rPr>
        <w:t>       На Севере карликовую берёзку часто называют ерником. Это название происходит от ненецкого слова «ера», что означает «кустарник».</w:t>
      </w:r>
    </w:p>
    <w:p w:rsidR="00DF0D88" w:rsidRPr="002B1641" w:rsidRDefault="00DF0D88" w:rsidP="002B1641">
      <w:pPr>
        <w:pStyle w:val="a3"/>
        <w:shd w:val="clear" w:color="auto" w:fill="FFFFFF" w:themeFill="background1"/>
        <w:spacing w:before="0" w:beforeAutospacing="0" w:after="0" w:afterAutospacing="0" w:line="248" w:lineRule="atLeast"/>
        <w:jc w:val="both"/>
        <w:rPr>
          <w:bCs/>
          <w:sz w:val="28"/>
          <w:szCs w:val="28"/>
        </w:rPr>
      </w:pPr>
    </w:p>
    <w:p w:rsidR="00CF1D19" w:rsidRDefault="00CF1D19" w:rsidP="00CF1D19">
      <w:pPr>
        <w:pStyle w:val="a3"/>
        <w:shd w:val="clear" w:color="auto" w:fill="FFFFFF" w:themeFill="background1"/>
        <w:spacing w:before="0" w:beforeAutospacing="0" w:after="150" w:afterAutospacing="0"/>
        <w:rPr>
          <w:rStyle w:val="a4"/>
          <w:color w:val="2E74B5" w:themeColor="accent1" w:themeShade="BF"/>
          <w:sz w:val="40"/>
          <w:szCs w:val="30"/>
        </w:rPr>
      </w:pPr>
      <w:r w:rsidRPr="00CF1D19">
        <w:rPr>
          <w:noProof/>
          <w:sz w:val="28"/>
          <w:szCs w:val="28"/>
        </w:rPr>
        <w:drawing>
          <wp:inline distT="0" distB="0" distL="0" distR="0" wp14:anchorId="79724AD6" wp14:editId="19CB1B63">
            <wp:extent cx="6496050" cy="4476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27517" cy="4498435"/>
                    </a:xfrm>
                    <a:prstGeom prst="rect">
                      <a:avLst/>
                    </a:prstGeom>
                  </pic:spPr>
                </pic:pic>
              </a:graphicData>
            </a:graphic>
          </wp:inline>
        </w:drawing>
      </w:r>
    </w:p>
    <w:p w:rsidR="00CF1D19" w:rsidRDefault="00CF1D19" w:rsidP="00CF1D19">
      <w:pPr>
        <w:pStyle w:val="a3"/>
        <w:shd w:val="clear" w:color="auto" w:fill="FFFFFF" w:themeFill="background1"/>
        <w:spacing w:before="0" w:beforeAutospacing="0" w:after="150" w:afterAutospacing="0"/>
        <w:rPr>
          <w:rStyle w:val="a4"/>
          <w:rFonts w:ascii="Verdana" w:hAnsi="Verdana"/>
          <w:color w:val="2E74B5" w:themeColor="accent1" w:themeShade="BF"/>
          <w:sz w:val="22"/>
          <w:szCs w:val="30"/>
        </w:rPr>
      </w:pPr>
      <w:proofErr w:type="spellStart"/>
      <w:r w:rsidRPr="00CF1D19">
        <w:rPr>
          <w:rStyle w:val="a4"/>
          <w:color w:val="2E74B5" w:themeColor="accent1" w:themeShade="BF"/>
          <w:sz w:val="40"/>
          <w:szCs w:val="30"/>
        </w:rPr>
        <w:lastRenderedPageBreak/>
        <w:t>Новосиверсия</w:t>
      </w:r>
      <w:proofErr w:type="spellEnd"/>
      <w:r w:rsidRPr="00CF1D19">
        <w:rPr>
          <w:rStyle w:val="a4"/>
          <w:color w:val="2E74B5" w:themeColor="accent1" w:themeShade="BF"/>
          <w:sz w:val="40"/>
          <w:szCs w:val="30"/>
        </w:rPr>
        <w:t xml:space="preserve"> ледяная</w:t>
      </w:r>
      <w:r w:rsidRPr="00CF1D19">
        <w:rPr>
          <w:rStyle w:val="a4"/>
          <w:rFonts w:ascii="Verdana" w:hAnsi="Verdana"/>
          <w:color w:val="2E74B5" w:themeColor="accent1" w:themeShade="BF"/>
          <w:sz w:val="40"/>
          <w:szCs w:val="30"/>
        </w:rPr>
        <w:t> </w:t>
      </w:r>
    </w:p>
    <w:p w:rsidR="00CF1D19" w:rsidRPr="00CF1D19" w:rsidRDefault="00CF1D19" w:rsidP="00CF1D19">
      <w:pPr>
        <w:pStyle w:val="a3"/>
        <w:shd w:val="clear" w:color="auto" w:fill="FFFFFF" w:themeFill="background1"/>
        <w:spacing w:before="0" w:beforeAutospacing="0" w:after="0" w:afterAutospacing="0" w:line="248" w:lineRule="atLeast"/>
        <w:jc w:val="both"/>
        <w:rPr>
          <w:bCs/>
          <w:sz w:val="22"/>
          <w:szCs w:val="17"/>
        </w:rPr>
      </w:pPr>
      <w:r>
        <w:rPr>
          <w:rFonts w:ascii="Verdana" w:hAnsi="Verdana"/>
          <w:b/>
          <w:bCs/>
          <w:color w:val="333333"/>
          <w:sz w:val="17"/>
          <w:szCs w:val="17"/>
        </w:rPr>
        <w:t>             </w:t>
      </w:r>
      <w:proofErr w:type="spellStart"/>
      <w:r>
        <w:rPr>
          <w:rStyle w:val="a4"/>
          <w:b w:val="0"/>
          <w:sz w:val="28"/>
          <w:szCs w:val="21"/>
        </w:rPr>
        <w:t>Новосиверсия</w:t>
      </w:r>
      <w:proofErr w:type="spellEnd"/>
      <w:r>
        <w:rPr>
          <w:rStyle w:val="a4"/>
          <w:b w:val="0"/>
          <w:sz w:val="28"/>
          <w:szCs w:val="21"/>
        </w:rPr>
        <w:t xml:space="preserve"> ледяная, </w:t>
      </w:r>
      <w:r w:rsidRPr="00CF1D19">
        <w:rPr>
          <w:rStyle w:val="a4"/>
          <w:b w:val="0"/>
          <w:sz w:val="28"/>
          <w:szCs w:val="21"/>
        </w:rPr>
        <w:t>Арктическая</w:t>
      </w:r>
      <w:r>
        <w:rPr>
          <w:rStyle w:val="a4"/>
          <w:b w:val="0"/>
          <w:sz w:val="28"/>
          <w:szCs w:val="21"/>
        </w:rPr>
        <w:t xml:space="preserve"> роза.</w:t>
      </w:r>
      <w:r>
        <w:rPr>
          <w:bCs/>
          <w:sz w:val="28"/>
          <w:szCs w:val="21"/>
        </w:rPr>
        <w:t xml:space="preserve"> </w:t>
      </w:r>
      <w:r w:rsidRPr="00CF1D19">
        <w:rPr>
          <w:rStyle w:val="a4"/>
          <w:b w:val="0"/>
          <w:sz w:val="28"/>
          <w:szCs w:val="21"/>
        </w:rPr>
        <w:t xml:space="preserve">Многолетнее растение семейства розоцветные. Имеет толстое чёрно-бурое корневище. Стебель 8–12 сантиметров высотой, одиночный, прямостоячий с немногочисленными листьями. Листья перистые или перисто-рассечённые, 4–8 сантиметров длиной, с 11–17 парами </w:t>
      </w:r>
      <w:proofErr w:type="spellStart"/>
      <w:r w:rsidRPr="00CF1D19">
        <w:rPr>
          <w:rStyle w:val="a4"/>
          <w:b w:val="0"/>
          <w:sz w:val="28"/>
          <w:szCs w:val="21"/>
        </w:rPr>
        <w:t>низбегающих</w:t>
      </w:r>
      <w:proofErr w:type="spellEnd"/>
      <w:r w:rsidRPr="00CF1D19">
        <w:rPr>
          <w:rStyle w:val="a4"/>
          <w:b w:val="0"/>
          <w:sz w:val="28"/>
          <w:szCs w:val="21"/>
        </w:rPr>
        <w:t xml:space="preserve"> листочков, почти голые сверху и густо одетые снизу длинными желтоватыми волосками; образуют прикорневую розетку. Цветки одиночные, до 3,5 сантиметров в диаметре, лепестки светло-жёлтые. Цветоложе коротко-волосистое, на ножке. Орешки на ножках, покрыты длинными отстоящими волосками. Зацветает одним из первых</w:t>
      </w:r>
      <w:r>
        <w:rPr>
          <w:bCs/>
          <w:sz w:val="28"/>
          <w:szCs w:val="21"/>
        </w:rPr>
        <w:t xml:space="preserve">. </w:t>
      </w:r>
      <w:r w:rsidRPr="00CF1D19">
        <w:rPr>
          <w:rStyle w:val="a4"/>
          <w:b w:val="0"/>
          <w:sz w:val="28"/>
          <w:szCs w:val="21"/>
        </w:rPr>
        <w:t xml:space="preserve">Обитает в арктических и горных тундрах по каменистым склонам. </w:t>
      </w:r>
    </w:p>
    <w:p w:rsidR="00CF1D19" w:rsidRPr="00CF1D19" w:rsidRDefault="00CF1D19" w:rsidP="00CF1D19">
      <w:pPr>
        <w:pStyle w:val="a3"/>
        <w:shd w:val="clear" w:color="auto" w:fill="FFFFFF" w:themeFill="background1"/>
        <w:spacing w:before="0" w:beforeAutospacing="0" w:after="150" w:afterAutospacing="0"/>
        <w:rPr>
          <w:rFonts w:ascii="Verdana" w:hAnsi="Verdana"/>
          <w:b/>
          <w:bCs/>
          <w:color w:val="2E74B5" w:themeColor="accent1" w:themeShade="BF"/>
          <w:sz w:val="40"/>
          <w:szCs w:val="30"/>
        </w:rPr>
      </w:pPr>
      <w:r>
        <w:rPr>
          <w:rFonts w:ascii="Verdana" w:hAnsi="Verdana"/>
          <w:b/>
          <w:bCs/>
          <w:color w:val="008080"/>
          <w:sz w:val="30"/>
          <w:szCs w:val="30"/>
        </w:rPr>
        <w:br/>
      </w:r>
      <w:r>
        <w:rPr>
          <w:rFonts w:ascii="Verdana" w:hAnsi="Verdana"/>
          <w:b/>
          <w:bCs/>
          <w:noProof/>
          <w:color w:val="333333"/>
          <w:sz w:val="17"/>
          <w:szCs w:val="17"/>
        </w:rPr>
        <w:drawing>
          <wp:inline distT="0" distB="0" distL="0" distR="0" wp14:anchorId="56CFD735" wp14:editId="59DE4A77">
            <wp:extent cx="6486524" cy="6438900"/>
            <wp:effectExtent l="0" t="0" r="0" b="0"/>
            <wp:docPr id="16" name="Рисунок 2" descr="http://www.turizmvnn.ru/files/system/foto/578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urizmvnn.ru/files/system/foto/578043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2425" cy="6474537"/>
                    </a:xfrm>
                    <a:prstGeom prst="rect">
                      <a:avLst/>
                    </a:prstGeom>
                    <a:noFill/>
                    <a:ln>
                      <a:noFill/>
                    </a:ln>
                  </pic:spPr>
                </pic:pic>
              </a:graphicData>
            </a:graphic>
          </wp:inline>
        </w:drawing>
      </w:r>
    </w:p>
    <w:p w:rsidR="002646EF" w:rsidRDefault="002646EF" w:rsidP="002646EF">
      <w:pPr>
        <w:pStyle w:val="a3"/>
        <w:shd w:val="clear" w:color="auto" w:fill="FFFFFF" w:themeFill="background1"/>
        <w:spacing w:before="0" w:beforeAutospacing="0" w:after="0" w:afterAutospacing="0" w:line="248" w:lineRule="atLeast"/>
        <w:rPr>
          <w:rStyle w:val="a4"/>
          <w:rFonts w:ascii="Verdana" w:hAnsi="Verdana"/>
          <w:color w:val="2E74B5" w:themeColor="accent1" w:themeShade="BF"/>
          <w:sz w:val="30"/>
          <w:szCs w:val="30"/>
        </w:rPr>
      </w:pPr>
    </w:p>
    <w:p w:rsidR="00DF0D88" w:rsidRDefault="00DF0D88" w:rsidP="002646EF">
      <w:pPr>
        <w:pStyle w:val="a3"/>
        <w:shd w:val="clear" w:color="auto" w:fill="FFFFFF" w:themeFill="background1"/>
        <w:spacing w:before="0" w:beforeAutospacing="0" w:after="0" w:afterAutospacing="0" w:line="248" w:lineRule="atLeast"/>
        <w:rPr>
          <w:rStyle w:val="a4"/>
          <w:color w:val="2E74B5" w:themeColor="accent1" w:themeShade="BF"/>
          <w:sz w:val="40"/>
          <w:szCs w:val="30"/>
        </w:rPr>
      </w:pPr>
    </w:p>
    <w:p w:rsidR="00CF1D19" w:rsidRPr="002646EF" w:rsidRDefault="00CF1D19" w:rsidP="002646EF">
      <w:pPr>
        <w:pStyle w:val="a3"/>
        <w:shd w:val="clear" w:color="auto" w:fill="FFFFFF" w:themeFill="background1"/>
        <w:spacing w:before="0" w:beforeAutospacing="0" w:after="0" w:afterAutospacing="0" w:line="248" w:lineRule="atLeast"/>
        <w:rPr>
          <w:rStyle w:val="a4"/>
          <w:color w:val="2E74B5" w:themeColor="accent1" w:themeShade="BF"/>
          <w:sz w:val="40"/>
          <w:szCs w:val="30"/>
        </w:rPr>
      </w:pPr>
      <w:r w:rsidRPr="002646EF">
        <w:rPr>
          <w:rStyle w:val="a4"/>
          <w:color w:val="2E74B5" w:themeColor="accent1" w:themeShade="BF"/>
          <w:sz w:val="40"/>
          <w:szCs w:val="30"/>
        </w:rPr>
        <w:lastRenderedPageBreak/>
        <w:t xml:space="preserve">Голубика </w:t>
      </w:r>
    </w:p>
    <w:p w:rsidR="002646EF" w:rsidRDefault="002646EF" w:rsidP="00DF0D88">
      <w:pPr>
        <w:pStyle w:val="a3"/>
        <w:shd w:val="clear" w:color="auto" w:fill="FFFFFF" w:themeFill="background1"/>
        <w:spacing w:before="0" w:beforeAutospacing="0" w:after="0" w:afterAutospacing="0" w:line="248" w:lineRule="atLeast"/>
        <w:ind w:firstLine="708"/>
        <w:jc w:val="both"/>
        <w:rPr>
          <w:rStyle w:val="a4"/>
          <w:b w:val="0"/>
          <w:color w:val="000000" w:themeColor="text1"/>
          <w:sz w:val="28"/>
          <w:szCs w:val="20"/>
        </w:rPr>
      </w:pPr>
      <w:r w:rsidRPr="00CF1D19">
        <w:rPr>
          <w:bCs/>
          <w:color w:val="333333"/>
          <w:sz w:val="22"/>
          <w:szCs w:val="17"/>
        </w:rPr>
        <w:t> </w:t>
      </w:r>
      <w:r w:rsidRPr="002646EF">
        <w:rPr>
          <w:rStyle w:val="a4"/>
          <w:b w:val="0"/>
          <w:color w:val="000000" w:themeColor="text1"/>
          <w:sz w:val="28"/>
          <w:szCs w:val="20"/>
        </w:rPr>
        <w:t>Голубика, или гонобобель. Так называют один из невысоких тундровых кустарников (высота его редко превышает 0,5 м). Отличительный признак этого растения — голубоватый оттенок листвы. По форме и размерам листья почти такие же, как у брусники, но сравнительно тонкие, нежные. Они появляются весной и к осени опадают. Голубика, в отличие от брусники, кустарник листопадный.</w:t>
      </w:r>
      <w:r w:rsidRPr="002646EF">
        <w:rPr>
          <w:b/>
          <w:bCs/>
          <w:color w:val="000000" w:themeColor="text1"/>
          <w:sz w:val="28"/>
          <w:szCs w:val="20"/>
        </w:rPr>
        <w:br/>
      </w:r>
      <w:r w:rsidRPr="002646EF">
        <w:rPr>
          <w:rStyle w:val="a4"/>
          <w:b w:val="0"/>
          <w:color w:val="000000" w:themeColor="text1"/>
          <w:sz w:val="28"/>
          <w:szCs w:val="20"/>
        </w:rPr>
        <w:t>       Цветки голубики малозаметные, неяркие, беловатые, иногда с розовым оттенком. Величиной они не больше горошины, венчик их почти шаровидный, по форме напоминающий очень широкий кувшин. Цветки расположены на ветвях так, что отверстие венчика направлено вниз. По краю отверстия располагается 4—5 мелких зубчиков. Зубчики представляют собой концы лепестков (на всем остальном протяжении лепестки срослись в одно целое).</w:t>
      </w:r>
      <w:r w:rsidRPr="002646EF">
        <w:rPr>
          <w:b/>
          <w:bCs/>
          <w:color w:val="000000" w:themeColor="text1"/>
          <w:sz w:val="28"/>
          <w:szCs w:val="20"/>
        </w:rPr>
        <w:br/>
      </w:r>
      <w:r w:rsidRPr="002646EF">
        <w:rPr>
          <w:rStyle w:val="a4"/>
          <w:b w:val="0"/>
          <w:color w:val="000000" w:themeColor="text1"/>
          <w:sz w:val="28"/>
          <w:szCs w:val="20"/>
        </w:rPr>
        <w:t>      Плоды голубики — синеватые, округлые ягоды с сизым налётом. Они напоминают ягоды черники, но крупнее их. Мякоть плодов не такая, как у черники, — она имеет зеленоватый цвет</w:t>
      </w:r>
      <w:r w:rsidR="00DF0D88">
        <w:rPr>
          <w:rStyle w:val="a4"/>
          <w:b w:val="0"/>
          <w:color w:val="000000" w:themeColor="text1"/>
          <w:sz w:val="28"/>
          <w:szCs w:val="20"/>
        </w:rPr>
        <w:t>.</w:t>
      </w:r>
      <w:r w:rsidRPr="002646EF">
        <w:rPr>
          <w:rStyle w:val="a4"/>
          <w:b w:val="0"/>
          <w:color w:val="000000" w:themeColor="text1"/>
          <w:sz w:val="28"/>
          <w:szCs w:val="20"/>
        </w:rPr>
        <w:t xml:space="preserve"> </w:t>
      </w:r>
    </w:p>
    <w:p w:rsidR="00DF0D88" w:rsidRDefault="00DF0D88" w:rsidP="00DF0D88">
      <w:pPr>
        <w:pStyle w:val="a3"/>
        <w:shd w:val="clear" w:color="auto" w:fill="FFFFFF" w:themeFill="background1"/>
        <w:spacing w:before="0" w:beforeAutospacing="0" w:after="0" w:afterAutospacing="0" w:line="248" w:lineRule="atLeast"/>
        <w:ind w:firstLine="708"/>
        <w:jc w:val="both"/>
        <w:rPr>
          <w:rStyle w:val="a4"/>
          <w:b w:val="0"/>
          <w:color w:val="000000" w:themeColor="text1"/>
          <w:sz w:val="28"/>
          <w:szCs w:val="20"/>
        </w:rPr>
      </w:pPr>
    </w:p>
    <w:p w:rsidR="00DF0D88" w:rsidRPr="002646EF" w:rsidRDefault="00DF0D88" w:rsidP="00DF0D88">
      <w:pPr>
        <w:pStyle w:val="a3"/>
        <w:shd w:val="clear" w:color="auto" w:fill="FFFFFF" w:themeFill="background1"/>
        <w:spacing w:before="0" w:beforeAutospacing="0" w:after="0" w:afterAutospacing="0" w:line="248" w:lineRule="atLeast"/>
        <w:ind w:firstLine="708"/>
        <w:jc w:val="both"/>
        <w:rPr>
          <w:rFonts w:ascii="Verdana" w:hAnsi="Verdana"/>
          <w:b/>
          <w:bCs/>
          <w:color w:val="2E74B5" w:themeColor="accent1" w:themeShade="BF"/>
          <w:sz w:val="17"/>
          <w:szCs w:val="17"/>
        </w:rPr>
      </w:pPr>
    </w:p>
    <w:p w:rsidR="00CF1D19" w:rsidRDefault="00CF1D19" w:rsidP="002646EF">
      <w:pPr>
        <w:pStyle w:val="a3"/>
        <w:shd w:val="clear" w:color="auto" w:fill="FFFFFF" w:themeFill="background1"/>
        <w:spacing w:before="0" w:beforeAutospacing="0" w:after="0" w:afterAutospacing="0" w:line="248" w:lineRule="atLeast"/>
        <w:rPr>
          <w:rFonts w:ascii="Verdana" w:hAnsi="Verdana"/>
          <w:b/>
          <w:bCs/>
          <w:color w:val="333333"/>
          <w:sz w:val="17"/>
          <w:szCs w:val="17"/>
        </w:rPr>
      </w:pPr>
      <w:r>
        <w:rPr>
          <w:rFonts w:ascii="Verdana" w:hAnsi="Verdana"/>
          <w:b/>
          <w:bCs/>
          <w:noProof/>
          <w:color w:val="333333"/>
          <w:sz w:val="17"/>
          <w:szCs w:val="17"/>
        </w:rPr>
        <w:drawing>
          <wp:inline distT="0" distB="0" distL="0" distR="0" wp14:anchorId="69292F56" wp14:editId="0DA0E0FD">
            <wp:extent cx="6447790" cy="5638800"/>
            <wp:effectExtent l="0" t="0" r="0" b="0"/>
            <wp:docPr id="17" name="Рисунок 17" descr="http://player.myshared.ru/87442/data/imag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yer.myshared.ru/87442/data/images/img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8334" cy="5656766"/>
                    </a:xfrm>
                    <a:prstGeom prst="rect">
                      <a:avLst/>
                    </a:prstGeom>
                    <a:noFill/>
                    <a:ln>
                      <a:noFill/>
                    </a:ln>
                  </pic:spPr>
                </pic:pic>
              </a:graphicData>
            </a:graphic>
          </wp:inline>
        </w:drawing>
      </w:r>
    </w:p>
    <w:p w:rsidR="00DF0D88" w:rsidRDefault="00DF0D88" w:rsidP="002646EF">
      <w:pPr>
        <w:pStyle w:val="a3"/>
        <w:shd w:val="clear" w:color="auto" w:fill="FFFFFF" w:themeFill="background1"/>
        <w:spacing w:before="0" w:beforeAutospacing="0" w:after="0" w:afterAutospacing="0" w:line="248" w:lineRule="atLeast"/>
        <w:rPr>
          <w:b/>
          <w:bCs/>
          <w:iCs/>
          <w:color w:val="2E74B5" w:themeColor="accent1" w:themeShade="BF"/>
          <w:sz w:val="36"/>
          <w:szCs w:val="28"/>
          <w:bdr w:val="none" w:sz="0" w:space="0" w:color="auto" w:frame="1"/>
        </w:rPr>
      </w:pPr>
    </w:p>
    <w:p w:rsidR="002646EF" w:rsidRPr="002646EF" w:rsidRDefault="002646EF" w:rsidP="002646EF">
      <w:pPr>
        <w:pStyle w:val="a3"/>
        <w:shd w:val="clear" w:color="auto" w:fill="FFFFFF" w:themeFill="background1"/>
        <w:spacing w:before="0" w:beforeAutospacing="0" w:after="0" w:afterAutospacing="0" w:line="248" w:lineRule="atLeast"/>
        <w:rPr>
          <w:rFonts w:ascii="Verdana" w:hAnsi="Verdana"/>
          <w:b/>
          <w:bCs/>
          <w:color w:val="2E74B5" w:themeColor="accent1" w:themeShade="BF"/>
          <w:sz w:val="20"/>
          <w:szCs w:val="17"/>
        </w:rPr>
      </w:pPr>
      <w:r w:rsidRPr="002646EF">
        <w:rPr>
          <w:b/>
          <w:bCs/>
          <w:iCs/>
          <w:color w:val="2E74B5" w:themeColor="accent1" w:themeShade="BF"/>
          <w:sz w:val="36"/>
          <w:szCs w:val="28"/>
          <w:bdr w:val="none" w:sz="0" w:space="0" w:color="auto" w:frame="1"/>
        </w:rPr>
        <w:lastRenderedPageBreak/>
        <w:t>Лиственница сибирская</w:t>
      </w:r>
    </w:p>
    <w:p w:rsidR="002646EF" w:rsidRDefault="002646EF" w:rsidP="002646EF">
      <w:pPr>
        <w:pStyle w:val="a3"/>
        <w:shd w:val="clear" w:color="auto" w:fill="FFFFFF" w:themeFill="background1"/>
        <w:spacing w:before="0" w:beforeAutospacing="0" w:after="0" w:afterAutospacing="0" w:line="248" w:lineRule="atLeast"/>
        <w:rPr>
          <w:rFonts w:ascii="Verdana" w:hAnsi="Verdana"/>
          <w:b/>
          <w:bCs/>
          <w:color w:val="333333"/>
          <w:sz w:val="17"/>
          <w:szCs w:val="17"/>
        </w:rPr>
      </w:pPr>
    </w:p>
    <w:p w:rsidR="002646EF" w:rsidRPr="002646EF" w:rsidRDefault="00DF0D88" w:rsidP="00DF0D88">
      <w:pPr>
        <w:pStyle w:val="a3"/>
        <w:shd w:val="clear" w:color="auto" w:fill="FFFFFF"/>
        <w:spacing w:before="0" w:beforeAutospacing="0" w:after="0" w:afterAutospacing="0"/>
        <w:ind w:firstLine="708"/>
        <w:jc w:val="both"/>
        <w:textAlignment w:val="baseline"/>
        <w:rPr>
          <w:color w:val="000000" w:themeColor="text1"/>
          <w:sz w:val="28"/>
          <w:szCs w:val="28"/>
        </w:rPr>
      </w:pPr>
      <w:r>
        <w:rPr>
          <w:color w:val="000000" w:themeColor="text1"/>
          <w:sz w:val="28"/>
          <w:szCs w:val="28"/>
        </w:rPr>
        <w:t>З</w:t>
      </w:r>
      <w:r w:rsidR="002646EF" w:rsidRPr="002646EF">
        <w:rPr>
          <w:color w:val="000000" w:themeColor="text1"/>
          <w:sz w:val="28"/>
          <w:szCs w:val="28"/>
        </w:rPr>
        <w:t>анимает громадные терр</w:t>
      </w:r>
      <w:r w:rsidR="002646EF">
        <w:rPr>
          <w:color w:val="000000" w:themeColor="text1"/>
          <w:sz w:val="28"/>
          <w:szCs w:val="28"/>
        </w:rPr>
        <w:t xml:space="preserve">итории, включающие Сибирь, Алтай. </w:t>
      </w:r>
      <w:r w:rsidR="002646EF" w:rsidRPr="002646EF">
        <w:rPr>
          <w:color w:val="000000" w:themeColor="text1"/>
          <w:sz w:val="28"/>
          <w:szCs w:val="28"/>
        </w:rPr>
        <w:t>Один из самых морозостойких видов лиственниц – выдерживает морозы, свыше 40 градусов, без повреждений. Главное условии для хорошего роста – обилие солнечного света.</w:t>
      </w:r>
    </w:p>
    <w:p w:rsidR="002646EF" w:rsidRDefault="002646EF" w:rsidP="002646EF">
      <w:pPr>
        <w:pStyle w:val="a3"/>
        <w:shd w:val="clear" w:color="auto" w:fill="FFFFFF"/>
        <w:spacing w:before="0" w:beforeAutospacing="0" w:after="216" w:afterAutospacing="0"/>
        <w:jc w:val="both"/>
        <w:textAlignment w:val="baseline"/>
        <w:rPr>
          <w:color w:val="000000" w:themeColor="text1"/>
          <w:sz w:val="28"/>
          <w:szCs w:val="28"/>
        </w:rPr>
      </w:pPr>
      <w:r w:rsidRPr="002646EF">
        <w:rPr>
          <w:color w:val="000000" w:themeColor="text1"/>
          <w:sz w:val="28"/>
          <w:szCs w:val="28"/>
        </w:rPr>
        <w:t>Лиственница сибирская прекрасно подходит для городских условий: она засухоустойчива, не требовательна к субстратам, ветроустойчива и не требовательна к влажности воздуха. Дерево имеет хорошую резистентность к болезням и редко поражается вредителями.</w:t>
      </w:r>
    </w:p>
    <w:p w:rsidR="004D2E3E" w:rsidRPr="00E51AFC" w:rsidRDefault="002646EF" w:rsidP="00E51AFC">
      <w:pPr>
        <w:pStyle w:val="a3"/>
        <w:shd w:val="clear" w:color="auto" w:fill="FFFFFF"/>
        <w:spacing w:before="0" w:beforeAutospacing="0" w:after="216" w:afterAutospacing="0"/>
        <w:jc w:val="both"/>
        <w:textAlignment w:val="baseline"/>
        <w:rPr>
          <w:color w:val="000000" w:themeColor="text1"/>
          <w:sz w:val="28"/>
          <w:szCs w:val="28"/>
        </w:rPr>
      </w:pPr>
      <w:bookmarkStart w:id="0" w:name="_GoBack"/>
      <w:r>
        <w:rPr>
          <w:noProof/>
        </w:rPr>
        <w:drawing>
          <wp:inline distT="0" distB="0" distL="0" distR="0" wp14:anchorId="65776657" wp14:editId="38D99657">
            <wp:extent cx="6381115" cy="7486650"/>
            <wp:effectExtent l="0" t="0" r="63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6"/>
                    <a:stretch>
                      <a:fillRect/>
                    </a:stretch>
                  </pic:blipFill>
                  <pic:spPr>
                    <a:xfrm>
                      <a:off x="0" y="0"/>
                      <a:ext cx="6401016" cy="7509999"/>
                    </a:xfrm>
                    <a:prstGeom prst="rect">
                      <a:avLst/>
                    </a:prstGeom>
                  </pic:spPr>
                </pic:pic>
              </a:graphicData>
            </a:graphic>
          </wp:inline>
        </w:drawing>
      </w:r>
      <w:bookmarkEnd w:id="0"/>
    </w:p>
    <w:sectPr w:rsidR="004D2E3E" w:rsidRPr="00E51AFC" w:rsidSect="002646EF">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85D"/>
    <w:rsid w:val="0010187D"/>
    <w:rsid w:val="002646EF"/>
    <w:rsid w:val="002B1641"/>
    <w:rsid w:val="004D2E3E"/>
    <w:rsid w:val="005E485D"/>
    <w:rsid w:val="009E3882"/>
    <w:rsid w:val="00CF1D19"/>
    <w:rsid w:val="00D257F7"/>
    <w:rsid w:val="00DF0D88"/>
    <w:rsid w:val="00E51A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CF5E6C-D0A2-4BDD-829B-9798267D9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D2E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D2E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20402">
      <w:bodyDiv w:val="1"/>
      <w:marLeft w:val="0"/>
      <w:marRight w:val="0"/>
      <w:marTop w:val="0"/>
      <w:marBottom w:val="0"/>
      <w:divBdr>
        <w:top w:val="none" w:sz="0" w:space="0" w:color="auto"/>
        <w:left w:val="none" w:sz="0" w:space="0" w:color="auto"/>
        <w:bottom w:val="none" w:sz="0" w:space="0" w:color="auto"/>
        <w:right w:val="none" w:sz="0" w:space="0" w:color="auto"/>
      </w:divBdr>
      <w:divsChild>
        <w:div w:id="1454984745">
          <w:marLeft w:val="0"/>
          <w:marRight w:val="0"/>
          <w:marTop w:val="660"/>
          <w:marBottom w:val="0"/>
          <w:divBdr>
            <w:top w:val="none" w:sz="0" w:space="0" w:color="auto"/>
            <w:left w:val="none" w:sz="0" w:space="0" w:color="auto"/>
            <w:bottom w:val="none" w:sz="0" w:space="0" w:color="auto"/>
            <w:right w:val="none" w:sz="0" w:space="0" w:color="auto"/>
          </w:divBdr>
          <w:divsChild>
            <w:div w:id="17770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6146">
      <w:bodyDiv w:val="1"/>
      <w:marLeft w:val="0"/>
      <w:marRight w:val="0"/>
      <w:marTop w:val="0"/>
      <w:marBottom w:val="0"/>
      <w:divBdr>
        <w:top w:val="none" w:sz="0" w:space="0" w:color="auto"/>
        <w:left w:val="none" w:sz="0" w:space="0" w:color="auto"/>
        <w:bottom w:val="none" w:sz="0" w:space="0" w:color="auto"/>
        <w:right w:val="none" w:sz="0" w:space="0" w:color="auto"/>
      </w:divBdr>
    </w:div>
    <w:div w:id="306739769">
      <w:bodyDiv w:val="1"/>
      <w:marLeft w:val="0"/>
      <w:marRight w:val="0"/>
      <w:marTop w:val="0"/>
      <w:marBottom w:val="0"/>
      <w:divBdr>
        <w:top w:val="none" w:sz="0" w:space="0" w:color="auto"/>
        <w:left w:val="none" w:sz="0" w:space="0" w:color="auto"/>
        <w:bottom w:val="none" w:sz="0" w:space="0" w:color="auto"/>
        <w:right w:val="none" w:sz="0" w:space="0" w:color="auto"/>
      </w:divBdr>
    </w:div>
    <w:div w:id="710808419">
      <w:bodyDiv w:val="1"/>
      <w:marLeft w:val="0"/>
      <w:marRight w:val="0"/>
      <w:marTop w:val="0"/>
      <w:marBottom w:val="0"/>
      <w:divBdr>
        <w:top w:val="none" w:sz="0" w:space="0" w:color="auto"/>
        <w:left w:val="none" w:sz="0" w:space="0" w:color="auto"/>
        <w:bottom w:val="none" w:sz="0" w:space="0" w:color="auto"/>
        <w:right w:val="none" w:sz="0" w:space="0" w:color="auto"/>
      </w:divBdr>
    </w:div>
    <w:div w:id="787090542">
      <w:bodyDiv w:val="1"/>
      <w:marLeft w:val="0"/>
      <w:marRight w:val="0"/>
      <w:marTop w:val="0"/>
      <w:marBottom w:val="0"/>
      <w:divBdr>
        <w:top w:val="none" w:sz="0" w:space="0" w:color="auto"/>
        <w:left w:val="none" w:sz="0" w:space="0" w:color="auto"/>
        <w:bottom w:val="none" w:sz="0" w:space="0" w:color="auto"/>
        <w:right w:val="none" w:sz="0" w:space="0" w:color="auto"/>
      </w:divBdr>
    </w:div>
    <w:div w:id="860826913">
      <w:bodyDiv w:val="1"/>
      <w:marLeft w:val="0"/>
      <w:marRight w:val="0"/>
      <w:marTop w:val="0"/>
      <w:marBottom w:val="0"/>
      <w:divBdr>
        <w:top w:val="none" w:sz="0" w:space="0" w:color="auto"/>
        <w:left w:val="none" w:sz="0" w:space="0" w:color="auto"/>
        <w:bottom w:val="none" w:sz="0" w:space="0" w:color="auto"/>
        <w:right w:val="none" w:sz="0" w:space="0" w:color="auto"/>
      </w:divBdr>
    </w:div>
    <w:div w:id="1161384361">
      <w:bodyDiv w:val="1"/>
      <w:marLeft w:val="0"/>
      <w:marRight w:val="0"/>
      <w:marTop w:val="0"/>
      <w:marBottom w:val="0"/>
      <w:divBdr>
        <w:top w:val="none" w:sz="0" w:space="0" w:color="auto"/>
        <w:left w:val="none" w:sz="0" w:space="0" w:color="auto"/>
        <w:bottom w:val="none" w:sz="0" w:space="0" w:color="auto"/>
        <w:right w:val="none" w:sz="0" w:space="0" w:color="auto"/>
      </w:divBdr>
      <w:divsChild>
        <w:div w:id="1104575342">
          <w:marLeft w:val="0"/>
          <w:marRight w:val="0"/>
          <w:marTop w:val="0"/>
          <w:marBottom w:val="0"/>
          <w:divBdr>
            <w:top w:val="none" w:sz="0" w:space="0" w:color="auto"/>
            <w:left w:val="none" w:sz="0" w:space="0" w:color="auto"/>
            <w:bottom w:val="none" w:sz="0" w:space="0" w:color="auto"/>
            <w:right w:val="none" w:sz="0" w:space="0" w:color="auto"/>
          </w:divBdr>
          <w:divsChild>
            <w:div w:id="39518470">
              <w:marLeft w:val="0"/>
              <w:marRight w:val="0"/>
              <w:marTop w:val="0"/>
              <w:marBottom w:val="0"/>
              <w:divBdr>
                <w:top w:val="none" w:sz="0" w:space="0" w:color="auto"/>
                <w:left w:val="none" w:sz="0" w:space="0" w:color="auto"/>
                <w:bottom w:val="none" w:sz="0" w:space="0" w:color="auto"/>
                <w:right w:val="none" w:sz="0" w:space="0" w:color="auto"/>
              </w:divBdr>
              <w:divsChild>
                <w:div w:id="2056852368">
                  <w:marLeft w:val="0"/>
                  <w:marRight w:val="0"/>
                  <w:marTop w:val="0"/>
                  <w:marBottom w:val="0"/>
                  <w:divBdr>
                    <w:top w:val="none" w:sz="0" w:space="0" w:color="auto"/>
                    <w:left w:val="none" w:sz="0" w:space="0" w:color="auto"/>
                    <w:bottom w:val="none" w:sz="0" w:space="0" w:color="auto"/>
                    <w:right w:val="none" w:sz="0" w:space="0" w:color="auto"/>
                  </w:divBdr>
                  <w:divsChild>
                    <w:div w:id="1339885241">
                      <w:marLeft w:val="0"/>
                      <w:marRight w:val="0"/>
                      <w:marTop w:val="0"/>
                      <w:marBottom w:val="0"/>
                      <w:divBdr>
                        <w:top w:val="none" w:sz="0" w:space="0" w:color="auto"/>
                        <w:left w:val="none" w:sz="0" w:space="0" w:color="auto"/>
                        <w:bottom w:val="none" w:sz="0" w:space="0" w:color="auto"/>
                        <w:right w:val="none" w:sz="0" w:space="0" w:color="auto"/>
                      </w:divBdr>
                      <w:divsChild>
                        <w:div w:id="2144888656">
                          <w:marLeft w:val="0"/>
                          <w:marRight w:val="0"/>
                          <w:marTop w:val="0"/>
                          <w:marBottom w:val="0"/>
                          <w:divBdr>
                            <w:top w:val="none" w:sz="0" w:space="0" w:color="auto"/>
                            <w:left w:val="none" w:sz="0" w:space="0" w:color="auto"/>
                            <w:bottom w:val="none" w:sz="0" w:space="0" w:color="auto"/>
                            <w:right w:val="none" w:sz="0" w:space="0" w:color="auto"/>
                          </w:divBdr>
                          <w:divsChild>
                            <w:div w:id="129444473">
                              <w:marLeft w:val="0"/>
                              <w:marRight w:val="0"/>
                              <w:marTop w:val="0"/>
                              <w:marBottom w:val="0"/>
                              <w:divBdr>
                                <w:top w:val="none" w:sz="0" w:space="0" w:color="auto"/>
                                <w:left w:val="none" w:sz="0" w:space="0" w:color="auto"/>
                                <w:bottom w:val="none" w:sz="0" w:space="0" w:color="auto"/>
                                <w:right w:val="none" w:sz="0" w:space="0" w:color="auto"/>
                              </w:divBdr>
                              <w:divsChild>
                                <w:div w:id="116606574">
                                  <w:marLeft w:val="0"/>
                                  <w:marRight w:val="0"/>
                                  <w:marTop w:val="0"/>
                                  <w:marBottom w:val="0"/>
                                  <w:divBdr>
                                    <w:top w:val="none" w:sz="0" w:space="0" w:color="auto"/>
                                    <w:left w:val="none" w:sz="0" w:space="0" w:color="auto"/>
                                    <w:bottom w:val="none" w:sz="0" w:space="0" w:color="auto"/>
                                    <w:right w:val="none" w:sz="0" w:space="0" w:color="auto"/>
                                  </w:divBdr>
                                  <w:divsChild>
                                    <w:div w:id="760222682">
                                      <w:marLeft w:val="0"/>
                                      <w:marRight w:val="0"/>
                                      <w:marTop w:val="360"/>
                                      <w:marBottom w:val="0"/>
                                      <w:divBdr>
                                        <w:top w:val="none" w:sz="0" w:space="0" w:color="auto"/>
                                        <w:left w:val="none" w:sz="0" w:space="0" w:color="auto"/>
                                        <w:bottom w:val="none" w:sz="0" w:space="0" w:color="auto"/>
                                        <w:right w:val="none" w:sz="0" w:space="0" w:color="auto"/>
                                      </w:divBdr>
                                      <w:divsChild>
                                        <w:div w:id="1183666580">
                                          <w:marLeft w:val="-120"/>
                                          <w:marRight w:val="0"/>
                                          <w:marTop w:val="0"/>
                                          <w:marBottom w:val="0"/>
                                          <w:divBdr>
                                            <w:top w:val="none" w:sz="0" w:space="0" w:color="auto"/>
                                            <w:left w:val="none" w:sz="0" w:space="0" w:color="auto"/>
                                            <w:bottom w:val="none" w:sz="0" w:space="0" w:color="auto"/>
                                            <w:right w:val="none" w:sz="0" w:space="0" w:color="auto"/>
                                          </w:divBdr>
                                          <w:divsChild>
                                            <w:div w:id="1203402428">
                                              <w:marLeft w:val="0"/>
                                              <w:marRight w:val="0"/>
                                              <w:marTop w:val="0"/>
                                              <w:marBottom w:val="0"/>
                                              <w:divBdr>
                                                <w:top w:val="none" w:sz="0" w:space="0" w:color="auto"/>
                                                <w:left w:val="none" w:sz="0" w:space="0" w:color="auto"/>
                                                <w:bottom w:val="none" w:sz="0" w:space="0" w:color="auto"/>
                                                <w:right w:val="none" w:sz="0" w:space="0" w:color="auto"/>
                                              </w:divBdr>
                                            </w:div>
                                            <w:div w:id="570696411">
                                              <w:marLeft w:val="0"/>
                                              <w:marRight w:val="0"/>
                                              <w:marTop w:val="0"/>
                                              <w:marBottom w:val="0"/>
                                              <w:divBdr>
                                                <w:top w:val="none" w:sz="0" w:space="0" w:color="auto"/>
                                                <w:left w:val="none" w:sz="0" w:space="0" w:color="auto"/>
                                                <w:bottom w:val="none" w:sz="0" w:space="0" w:color="auto"/>
                                                <w:right w:val="none" w:sz="0" w:space="0" w:color="auto"/>
                                              </w:divBdr>
                                            </w:div>
                                            <w:div w:id="963538350">
                                              <w:marLeft w:val="0"/>
                                              <w:marRight w:val="0"/>
                                              <w:marTop w:val="0"/>
                                              <w:marBottom w:val="0"/>
                                              <w:divBdr>
                                                <w:top w:val="none" w:sz="0" w:space="0" w:color="auto"/>
                                                <w:left w:val="none" w:sz="0" w:space="0" w:color="auto"/>
                                                <w:bottom w:val="none" w:sz="0" w:space="0" w:color="auto"/>
                                                <w:right w:val="none" w:sz="0" w:space="0" w:color="auto"/>
                                              </w:divBdr>
                                            </w:div>
                                            <w:div w:id="2006785801">
                                              <w:marLeft w:val="0"/>
                                              <w:marRight w:val="0"/>
                                              <w:marTop w:val="0"/>
                                              <w:marBottom w:val="0"/>
                                              <w:divBdr>
                                                <w:top w:val="none" w:sz="0" w:space="0" w:color="auto"/>
                                                <w:left w:val="none" w:sz="0" w:space="0" w:color="auto"/>
                                                <w:bottom w:val="none" w:sz="0" w:space="0" w:color="auto"/>
                                                <w:right w:val="none" w:sz="0" w:space="0" w:color="auto"/>
                                              </w:divBdr>
                                            </w:div>
                                            <w:div w:id="19067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51641">
                                      <w:marLeft w:val="0"/>
                                      <w:marRight w:val="0"/>
                                      <w:marTop w:val="0"/>
                                      <w:marBottom w:val="0"/>
                                      <w:divBdr>
                                        <w:top w:val="none" w:sz="0" w:space="0" w:color="auto"/>
                                        <w:left w:val="none" w:sz="0" w:space="0" w:color="auto"/>
                                        <w:bottom w:val="none" w:sz="0" w:space="0" w:color="auto"/>
                                        <w:right w:val="none" w:sz="0" w:space="0" w:color="auto"/>
                                      </w:divBdr>
                                      <w:divsChild>
                                        <w:div w:id="2057194181">
                                          <w:marLeft w:val="0"/>
                                          <w:marRight w:val="0"/>
                                          <w:marTop w:val="0"/>
                                          <w:marBottom w:val="0"/>
                                          <w:divBdr>
                                            <w:top w:val="none" w:sz="0" w:space="0" w:color="auto"/>
                                            <w:left w:val="none" w:sz="0" w:space="0" w:color="auto"/>
                                            <w:bottom w:val="none" w:sz="0" w:space="0" w:color="auto"/>
                                            <w:right w:val="none" w:sz="0" w:space="0" w:color="auto"/>
                                          </w:divBdr>
                                          <w:divsChild>
                                            <w:div w:id="46420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74958">
                                      <w:marLeft w:val="0"/>
                                      <w:marRight w:val="0"/>
                                      <w:marTop w:val="660"/>
                                      <w:marBottom w:val="0"/>
                                      <w:divBdr>
                                        <w:top w:val="none" w:sz="0" w:space="0" w:color="auto"/>
                                        <w:left w:val="none" w:sz="0" w:space="0" w:color="auto"/>
                                        <w:bottom w:val="none" w:sz="0" w:space="0" w:color="auto"/>
                                        <w:right w:val="none" w:sz="0" w:space="0" w:color="auto"/>
                                      </w:divBdr>
                                      <w:divsChild>
                                        <w:div w:id="1424302606">
                                          <w:marLeft w:val="0"/>
                                          <w:marRight w:val="0"/>
                                          <w:marTop w:val="0"/>
                                          <w:marBottom w:val="0"/>
                                          <w:divBdr>
                                            <w:top w:val="none" w:sz="0" w:space="0" w:color="auto"/>
                                            <w:left w:val="none" w:sz="0" w:space="0" w:color="auto"/>
                                            <w:bottom w:val="none" w:sz="0" w:space="0" w:color="auto"/>
                                            <w:right w:val="none" w:sz="0" w:space="0" w:color="auto"/>
                                          </w:divBdr>
                                          <w:divsChild>
                                            <w:div w:id="1329670110">
                                              <w:marLeft w:val="0"/>
                                              <w:marRight w:val="0"/>
                                              <w:marTop w:val="0"/>
                                              <w:marBottom w:val="0"/>
                                              <w:divBdr>
                                                <w:top w:val="none" w:sz="0" w:space="0" w:color="auto"/>
                                                <w:left w:val="none" w:sz="0" w:space="0" w:color="auto"/>
                                                <w:bottom w:val="none" w:sz="0" w:space="0" w:color="auto"/>
                                                <w:right w:val="none" w:sz="0" w:space="0" w:color="auto"/>
                                              </w:divBdr>
                                              <w:divsChild>
                                                <w:div w:id="1360470060">
                                                  <w:marLeft w:val="150"/>
                                                  <w:marRight w:val="0"/>
                                                  <w:marTop w:val="0"/>
                                                  <w:marBottom w:val="0"/>
                                                  <w:divBdr>
                                                    <w:top w:val="none" w:sz="0" w:space="0" w:color="auto"/>
                                                    <w:left w:val="none" w:sz="0" w:space="0" w:color="auto"/>
                                                    <w:bottom w:val="none" w:sz="0" w:space="0" w:color="auto"/>
                                                    <w:right w:val="none" w:sz="0" w:space="0" w:color="auto"/>
                                                  </w:divBdr>
                                                  <w:divsChild>
                                                    <w:div w:id="1760902123">
                                                      <w:marLeft w:val="0"/>
                                                      <w:marRight w:val="0"/>
                                                      <w:marTop w:val="0"/>
                                                      <w:marBottom w:val="0"/>
                                                      <w:divBdr>
                                                        <w:top w:val="none" w:sz="0" w:space="0" w:color="auto"/>
                                                        <w:left w:val="none" w:sz="0" w:space="0" w:color="auto"/>
                                                        <w:bottom w:val="none" w:sz="0" w:space="0" w:color="auto"/>
                                                        <w:right w:val="none" w:sz="0" w:space="0" w:color="auto"/>
                                                      </w:divBdr>
                                                    </w:div>
                                                    <w:div w:id="134381670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48657764">
                                              <w:marLeft w:val="0"/>
                                              <w:marRight w:val="0"/>
                                              <w:marTop w:val="60"/>
                                              <w:marBottom w:val="0"/>
                                              <w:divBdr>
                                                <w:top w:val="none" w:sz="0" w:space="0" w:color="auto"/>
                                                <w:left w:val="none" w:sz="0" w:space="0" w:color="auto"/>
                                                <w:bottom w:val="none" w:sz="0" w:space="0" w:color="auto"/>
                                                <w:right w:val="none" w:sz="0" w:space="0" w:color="auto"/>
                                              </w:divBdr>
                                            </w:div>
                                            <w:div w:id="1827817382">
                                              <w:marLeft w:val="360"/>
                                              <w:marRight w:val="0"/>
                                              <w:marTop w:val="240"/>
                                              <w:marBottom w:val="0"/>
                                              <w:divBdr>
                                                <w:top w:val="single" w:sz="6" w:space="2" w:color="CCCCCC"/>
                                                <w:left w:val="none" w:sz="0" w:space="0" w:color="auto"/>
                                                <w:bottom w:val="none" w:sz="0" w:space="0" w:color="auto"/>
                                                <w:right w:val="none" w:sz="0" w:space="0" w:color="auto"/>
                                              </w:divBdr>
                                              <w:divsChild>
                                                <w:div w:id="183254529">
                                                  <w:marLeft w:val="0"/>
                                                  <w:marRight w:val="0"/>
                                                  <w:marTop w:val="180"/>
                                                  <w:marBottom w:val="0"/>
                                                  <w:divBdr>
                                                    <w:top w:val="none" w:sz="0" w:space="0" w:color="auto"/>
                                                    <w:left w:val="none" w:sz="0" w:space="0" w:color="auto"/>
                                                    <w:bottom w:val="none" w:sz="0" w:space="0" w:color="auto"/>
                                                    <w:right w:val="none" w:sz="0" w:space="0" w:color="auto"/>
                                                  </w:divBdr>
                                                </w:div>
                                                <w:div w:id="1253317555">
                                                  <w:marLeft w:val="0"/>
                                                  <w:marRight w:val="0"/>
                                                  <w:marTop w:val="120"/>
                                                  <w:marBottom w:val="0"/>
                                                  <w:divBdr>
                                                    <w:top w:val="none" w:sz="0" w:space="0" w:color="auto"/>
                                                    <w:left w:val="none" w:sz="0" w:space="0" w:color="auto"/>
                                                    <w:bottom w:val="none" w:sz="0" w:space="0" w:color="auto"/>
                                                    <w:right w:val="none" w:sz="0" w:space="0" w:color="auto"/>
                                                  </w:divBdr>
                                                  <w:divsChild>
                                                    <w:div w:id="1861578611">
                                                      <w:marLeft w:val="150"/>
                                                      <w:marRight w:val="0"/>
                                                      <w:marTop w:val="0"/>
                                                      <w:marBottom w:val="0"/>
                                                      <w:divBdr>
                                                        <w:top w:val="none" w:sz="0" w:space="0" w:color="auto"/>
                                                        <w:left w:val="none" w:sz="0" w:space="0" w:color="auto"/>
                                                        <w:bottom w:val="none" w:sz="0" w:space="0" w:color="auto"/>
                                                        <w:right w:val="none" w:sz="0" w:space="0" w:color="auto"/>
                                                      </w:divBdr>
                                                      <w:divsChild>
                                                        <w:div w:id="1489830024">
                                                          <w:marLeft w:val="0"/>
                                                          <w:marRight w:val="0"/>
                                                          <w:marTop w:val="0"/>
                                                          <w:marBottom w:val="0"/>
                                                          <w:divBdr>
                                                            <w:top w:val="none" w:sz="0" w:space="0" w:color="auto"/>
                                                            <w:left w:val="none" w:sz="0" w:space="0" w:color="auto"/>
                                                            <w:bottom w:val="none" w:sz="0" w:space="0" w:color="auto"/>
                                                            <w:right w:val="none" w:sz="0" w:space="0" w:color="auto"/>
                                                          </w:divBdr>
                                                        </w:div>
                                                        <w:div w:id="149136613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9918902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4268460">
                                          <w:marLeft w:val="0"/>
                                          <w:marRight w:val="0"/>
                                          <w:marTop w:val="240"/>
                                          <w:marBottom w:val="0"/>
                                          <w:divBdr>
                                            <w:top w:val="single" w:sz="6" w:space="18" w:color="CCCCCC"/>
                                            <w:left w:val="none" w:sz="0" w:space="0" w:color="auto"/>
                                            <w:bottom w:val="none" w:sz="0" w:space="0" w:color="auto"/>
                                            <w:right w:val="none" w:sz="0" w:space="0" w:color="auto"/>
                                          </w:divBdr>
                                          <w:divsChild>
                                            <w:div w:id="101532176">
                                              <w:marLeft w:val="0"/>
                                              <w:marRight w:val="0"/>
                                              <w:marTop w:val="0"/>
                                              <w:marBottom w:val="0"/>
                                              <w:divBdr>
                                                <w:top w:val="none" w:sz="0" w:space="0" w:color="auto"/>
                                                <w:left w:val="none" w:sz="0" w:space="0" w:color="auto"/>
                                                <w:bottom w:val="none" w:sz="0" w:space="0" w:color="auto"/>
                                                <w:right w:val="none" w:sz="0" w:space="0" w:color="auto"/>
                                              </w:divBdr>
                                              <w:divsChild>
                                                <w:div w:id="1973317330">
                                                  <w:marLeft w:val="150"/>
                                                  <w:marRight w:val="0"/>
                                                  <w:marTop w:val="0"/>
                                                  <w:marBottom w:val="0"/>
                                                  <w:divBdr>
                                                    <w:top w:val="none" w:sz="0" w:space="0" w:color="auto"/>
                                                    <w:left w:val="none" w:sz="0" w:space="0" w:color="auto"/>
                                                    <w:bottom w:val="none" w:sz="0" w:space="0" w:color="auto"/>
                                                    <w:right w:val="none" w:sz="0" w:space="0" w:color="auto"/>
                                                  </w:divBdr>
                                                  <w:divsChild>
                                                    <w:div w:id="55203259">
                                                      <w:marLeft w:val="0"/>
                                                      <w:marRight w:val="0"/>
                                                      <w:marTop w:val="0"/>
                                                      <w:marBottom w:val="0"/>
                                                      <w:divBdr>
                                                        <w:top w:val="none" w:sz="0" w:space="0" w:color="auto"/>
                                                        <w:left w:val="none" w:sz="0" w:space="0" w:color="auto"/>
                                                        <w:bottom w:val="none" w:sz="0" w:space="0" w:color="auto"/>
                                                        <w:right w:val="none" w:sz="0" w:space="0" w:color="auto"/>
                                                      </w:divBdr>
                                                    </w:div>
                                                    <w:div w:id="27533146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137332851">
                                              <w:marLeft w:val="0"/>
                                              <w:marRight w:val="0"/>
                                              <w:marTop w:val="60"/>
                                              <w:marBottom w:val="0"/>
                                              <w:divBdr>
                                                <w:top w:val="none" w:sz="0" w:space="0" w:color="auto"/>
                                                <w:left w:val="none" w:sz="0" w:space="0" w:color="auto"/>
                                                <w:bottom w:val="none" w:sz="0" w:space="0" w:color="auto"/>
                                                <w:right w:val="none" w:sz="0" w:space="0" w:color="auto"/>
                                              </w:divBdr>
                                            </w:div>
                                            <w:div w:id="1862470630">
                                              <w:marLeft w:val="360"/>
                                              <w:marRight w:val="0"/>
                                              <w:marTop w:val="240"/>
                                              <w:marBottom w:val="0"/>
                                              <w:divBdr>
                                                <w:top w:val="single" w:sz="6" w:space="2" w:color="CCCCCC"/>
                                                <w:left w:val="none" w:sz="0" w:space="0" w:color="auto"/>
                                                <w:bottom w:val="none" w:sz="0" w:space="0" w:color="auto"/>
                                                <w:right w:val="none" w:sz="0" w:space="0" w:color="auto"/>
                                              </w:divBdr>
                                              <w:divsChild>
                                                <w:div w:id="1806852803">
                                                  <w:marLeft w:val="0"/>
                                                  <w:marRight w:val="0"/>
                                                  <w:marTop w:val="180"/>
                                                  <w:marBottom w:val="0"/>
                                                  <w:divBdr>
                                                    <w:top w:val="none" w:sz="0" w:space="0" w:color="auto"/>
                                                    <w:left w:val="none" w:sz="0" w:space="0" w:color="auto"/>
                                                    <w:bottom w:val="none" w:sz="0" w:space="0" w:color="auto"/>
                                                    <w:right w:val="none" w:sz="0" w:space="0" w:color="auto"/>
                                                  </w:divBdr>
                                                </w:div>
                                                <w:div w:id="1155803974">
                                                  <w:marLeft w:val="0"/>
                                                  <w:marRight w:val="0"/>
                                                  <w:marTop w:val="120"/>
                                                  <w:marBottom w:val="0"/>
                                                  <w:divBdr>
                                                    <w:top w:val="none" w:sz="0" w:space="0" w:color="auto"/>
                                                    <w:left w:val="none" w:sz="0" w:space="0" w:color="auto"/>
                                                    <w:bottom w:val="none" w:sz="0" w:space="0" w:color="auto"/>
                                                    <w:right w:val="none" w:sz="0" w:space="0" w:color="auto"/>
                                                  </w:divBdr>
                                                  <w:divsChild>
                                                    <w:div w:id="114520097">
                                                      <w:marLeft w:val="150"/>
                                                      <w:marRight w:val="0"/>
                                                      <w:marTop w:val="0"/>
                                                      <w:marBottom w:val="0"/>
                                                      <w:divBdr>
                                                        <w:top w:val="none" w:sz="0" w:space="0" w:color="auto"/>
                                                        <w:left w:val="none" w:sz="0" w:space="0" w:color="auto"/>
                                                        <w:bottom w:val="none" w:sz="0" w:space="0" w:color="auto"/>
                                                        <w:right w:val="none" w:sz="0" w:space="0" w:color="auto"/>
                                                      </w:divBdr>
                                                      <w:divsChild>
                                                        <w:div w:id="21518801">
                                                          <w:marLeft w:val="0"/>
                                                          <w:marRight w:val="0"/>
                                                          <w:marTop w:val="0"/>
                                                          <w:marBottom w:val="0"/>
                                                          <w:divBdr>
                                                            <w:top w:val="none" w:sz="0" w:space="0" w:color="auto"/>
                                                            <w:left w:val="none" w:sz="0" w:space="0" w:color="auto"/>
                                                            <w:bottom w:val="none" w:sz="0" w:space="0" w:color="auto"/>
                                                            <w:right w:val="none" w:sz="0" w:space="0" w:color="auto"/>
                                                          </w:divBdr>
                                                        </w:div>
                                                        <w:div w:id="92021489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7988460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924219389">
                                          <w:marLeft w:val="0"/>
                                          <w:marRight w:val="0"/>
                                          <w:marTop w:val="240"/>
                                          <w:marBottom w:val="0"/>
                                          <w:divBdr>
                                            <w:top w:val="single" w:sz="6" w:space="18" w:color="CCCCCC"/>
                                            <w:left w:val="none" w:sz="0" w:space="0" w:color="auto"/>
                                            <w:bottom w:val="none" w:sz="0" w:space="0" w:color="auto"/>
                                            <w:right w:val="none" w:sz="0" w:space="0" w:color="auto"/>
                                          </w:divBdr>
                                          <w:divsChild>
                                            <w:div w:id="1599483568">
                                              <w:marLeft w:val="0"/>
                                              <w:marRight w:val="0"/>
                                              <w:marTop w:val="0"/>
                                              <w:marBottom w:val="0"/>
                                              <w:divBdr>
                                                <w:top w:val="none" w:sz="0" w:space="0" w:color="auto"/>
                                                <w:left w:val="none" w:sz="0" w:space="0" w:color="auto"/>
                                                <w:bottom w:val="none" w:sz="0" w:space="0" w:color="auto"/>
                                                <w:right w:val="none" w:sz="0" w:space="0" w:color="auto"/>
                                              </w:divBdr>
                                              <w:divsChild>
                                                <w:div w:id="736514610">
                                                  <w:marLeft w:val="150"/>
                                                  <w:marRight w:val="0"/>
                                                  <w:marTop w:val="0"/>
                                                  <w:marBottom w:val="0"/>
                                                  <w:divBdr>
                                                    <w:top w:val="none" w:sz="0" w:space="0" w:color="auto"/>
                                                    <w:left w:val="none" w:sz="0" w:space="0" w:color="auto"/>
                                                    <w:bottom w:val="none" w:sz="0" w:space="0" w:color="auto"/>
                                                    <w:right w:val="none" w:sz="0" w:space="0" w:color="auto"/>
                                                  </w:divBdr>
                                                  <w:divsChild>
                                                    <w:div w:id="791947548">
                                                      <w:marLeft w:val="0"/>
                                                      <w:marRight w:val="0"/>
                                                      <w:marTop w:val="0"/>
                                                      <w:marBottom w:val="0"/>
                                                      <w:divBdr>
                                                        <w:top w:val="none" w:sz="0" w:space="0" w:color="auto"/>
                                                        <w:left w:val="none" w:sz="0" w:space="0" w:color="auto"/>
                                                        <w:bottom w:val="none" w:sz="0" w:space="0" w:color="auto"/>
                                                        <w:right w:val="none" w:sz="0" w:space="0" w:color="auto"/>
                                                      </w:divBdr>
                                                    </w:div>
                                                    <w:div w:id="7869655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811484818">
                                              <w:marLeft w:val="0"/>
                                              <w:marRight w:val="0"/>
                                              <w:marTop w:val="60"/>
                                              <w:marBottom w:val="0"/>
                                              <w:divBdr>
                                                <w:top w:val="none" w:sz="0" w:space="0" w:color="auto"/>
                                                <w:left w:val="none" w:sz="0" w:space="0" w:color="auto"/>
                                                <w:bottom w:val="none" w:sz="0" w:space="0" w:color="auto"/>
                                                <w:right w:val="none" w:sz="0" w:space="0" w:color="auto"/>
                                              </w:divBdr>
                                            </w:div>
                                            <w:div w:id="484009614">
                                              <w:marLeft w:val="360"/>
                                              <w:marRight w:val="0"/>
                                              <w:marTop w:val="240"/>
                                              <w:marBottom w:val="0"/>
                                              <w:divBdr>
                                                <w:top w:val="single" w:sz="6" w:space="2" w:color="CCCCCC"/>
                                                <w:left w:val="none" w:sz="0" w:space="0" w:color="auto"/>
                                                <w:bottom w:val="none" w:sz="0" w:space="0" w:color="auto"/>
                                                <w:right w:val="none" w:sz="0" w:space="0" w:color="auto"/>
                                              </w:divBdr>
                                              <w:divsChild>
                                                <w:div w:id="1531919468">
                                                  <w:marLeft w:val="0"/>
                                                  <w:marRight w:val="0"/>
                                                  <w:marTop w:val="180"/>
                                                  <w:marBottom w:val="0"/>
                                                  <w:divBdr>
                                                    <w:top w:val="none" w:sz="0" w:space="0" w:color="auto"/>
                                                    <w:left w:val="none" w:sz="0" w:space="0" w:color="auto"/>
                                                    <w:bottom w:val="none" w:sz="0" w:space="0" w:color="auto"/>
                                                    <w:right w:val="none" w:sz="0" w:space="0" w:color="auto"/>
                                                  </w:divBdr>
                                                </w:div>
                                                <w:div w:id="1513451618">
                                                  <w:marLeft w:val="0"/>
                                                  <w:marRight w:val="0"/>
                                                  <w:marTop w:val="120"/>
                                                  <w:marBottom w:val="0"/>
                                                  <w:divBdr>
                                                    <w:top w:val="none" w:sz="0" w:space="0" w:color="auto"/>
                                                    <w:left w:val="none" w:sz="0" w:space="0" w:color="auto"/>
                                                    <w:bottom w:val="none" w:sz="0" w:space="0" w:color="auto"/>
                                                    <w:right w:val="none" w:sz="0" w:space="0" w:color="auto"/>
                                                  </w:divBdr>
                                                  <w:divsChild>
                                                    <w:div w:id="1319265509">
                                                      <w:marLeft w:val="150"/>
                                                      <w:marRight w:val="0"/>
                                                      <w:marTop w:val="0"/>
                                                      <w:marBottom w:val="0"/>
                                                      <w:divBdr>
                                                        <w:top w:val="none" w:sz="0" w:space="0" w:color="auto"/>
                                                        <w:left w:val="none" w:sz="0" w:space="0" w:color="auto"/>
                                                        <w:bottom w:val="none" w:sz="0" w:space="0" w:color="auto"/>
                                                        <w:right w:val="none" w:sz="0" w:space="0" w:color="auto"/>
                                                      </w:divBdr>
                                                      <w:divsChild>
                                                        <w:div w:id="434639331">
                                                          <w:marLeft w:val="0"/>
                                                          <w:marRight w:val="0"/>
                                                          <w:marTop w:val="0"/>
                                                          <w:marBottom w:val="0"/>
                                                          <w:divBdr>
                                                            <w:top w:val="none" w:sz="0" w:space="0" w:color="auto"/>
                                                            <w:left w:val="none" w:sz="0" w:space="0" w:color="auto"/>
                                                            <w:bottom w:val="none" w:sz="0" w:space="0" w:color="auto"/>
                                                            <w:right w:val="none" w:sz="0" w:space="0" w:color="auto"/>
                                                          </w:divBdr>
                                                        </w:div>
                                                        <w:div w:id="130654555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407435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77269277">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975724963">
                          <w:marLeft w:val="480"/>
                          <w:marRight w:val="0"/>
                          <w:marTop w:val="0"/>
                          <w:marBottom w:val="0"/>
                          <w:divBdr>
                            <w:top w:val="none" w:sz="0" w:space="0" w:color="auto"/>
                            <w:left w:val="none" w:sz="0" w:space="0" w:color="auto"/>
                            <w:bottom w:val="none" w:sz="0" w:space="0" w:color="auto"/>
                            <w:right w:val="none" w:sz="0" w:space="0" w:color="auto"/>
                          </w:divBdr>
                          <w:divsChild>
                            <w:div w:id="2039089094">
                              <w:marLeft w:val="0"/>
                              <w:marRight w:val="0"/>
                              <w:marTop w:val="0"/>
                              <w:marBottom w:val="0"/>
                              <w:divBdr>
                                <w:top w:val="none" w:sz="0" w:space="0" w:color="auto"/>
                                <w:left w:val="none" w:sz="0" w:space="0" w:color="auto"/>
                                <w:bottom w:val="none" w:sz="0" w:space="0" w:color="auto"/>
                                <w:right w:val="none" w:sz="0" w:space="0" w:color="auto"/>
                              </w:divBdr>
                              <w:divsChild>
                                <w:div w:id="43721847">
                                  <w:marLeft w:val="0"/>
                                  <w:marRight w:val="0"/>
                                  <w:marTop w:val="0"/>
                                  <w:marBottom w:val="0"/>
                                  <w:divBdr>
                                    <w:top w:val="none" w:sz="0" w:space="0" w:color="auto"/>
                                    <w:left w:val="none" w:sz="0" w:space="0" w:color="auto"/>
                                    <w:bottom w:val="none" w:sz="0" w:space="0" w:color="auto"/>
                                    <w:right w:val="none" w:sz="0" w:space="0" w:color="auto"/>
                                  </w:divBdr>
                                  <w:divsChild>
                                    <w:div w:id="1146511824">
                                      <w:marLeft w:val="0"/>
                                      <w:marRight w:val="0"/>
                                      <w:marTop w:val="100"/>
                                      <w:marBottom w:val="100"/>
                                      <w:divBdr>
                                        <w:top w:val="none" w:sz="0" w:space="0" w:color="auto"/>
                                        <w:left w:val="none" w:sz="0" w:space="0" w:color="auto"/>
                                        <w:bottom w:val="none" w:sz="0" w:space="0" w:color="auto"/>
                                        <w:right w:val="none" w:sz="0" w:space="0" w:color="auto"/>
                                      </w:divBdr>
                                      <w:divsChild>
                                        <w:div w:id="38032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559919">
      <w:bodyDiv w:val="1"/>
      <w:marLeft w:val="0"/>
      <w:marRight w:val="0"/>
      <w:marTop w:val="0"/>
      <w:marBottom w:val="0"/>
      <w:divBdr>
        <w:top w:val="none" w:sz="0" w:space="0" w:color="auto"/>
        <w:left w:val="none" w:sz="0" w:space="0" w:color="auto"/>
        <w:bottom w:val="none" w:sz="0" w:space="0" w:color="auto"/>
        <w:right w:val="none" w:sz="0" w:space="0" w:color="auto"/>
      </w:divBdr>
    </w:div>
    <w:div w:id="1192643944">
      <w:bodyDiv w:val="1"/>
      <w:marLeft w:val="0"/>
      <w:marRight w:val="0"/>
      <w:marTop w:val="0"/>
      <w:marBottom w:val="0"/>
      <w:divBdr>
        <w:top w:val="none" w:sz="0" w:space="0" w:color="auto"/>
        <w:left w:val="none" w:sz="0" w:space="0" w:color="auto"/>
        <w:bottom w:val="none" w:sz="0" w:space="0" w:color="auto"/>
        <w:right w:val="none" w:sz="0" w:space="0" w:color="auto"/>
      </w:divBdr>
    </w:div>
    <w:div w:id="1260328994">
      <w:bodyDiv w:val="1"/>
      <w:marLeft w:val="0"/>
      <w:marRight w:val="0"/>
      <w:marTop w:val="0"/>
      <w:marBottom w:val="0"/>
      <w:divBdr>
        <w:top w:val="none" w:sz="0" w:space="0" w:color="auto"/>
        <w:left w:val="none" w:sz="0" w:space="0" w:color="auto"/>
        <w:bottom w:val="none" w:sz="0" w:space="0" w:color="auto"/>
        <w:right w:val="none" w:sz="0" w:space="0" w:color="auto"/>
      </w:divBdr>
    </w:div>
    <w:div w:id="1428454794">
      <w:bodyDiv w:val="1"/>
      <w:marLeft w:val="0"/>
      <w:marRight w:val="0"/>
      <w:marTop w:val="0"/>
      <w:marBottom w:val="0"/>
      <w:divBdr>
        <w:top w:val="none" w:sz="0" w:space="0" w:color="auto"/>
        <w:left w:val="none" w:sz="0" w:space="0" w:color="auto"/>
        <w:bottom w:val="none" w:sz="0" w:space="0" w:color="auto"/>
        <w:right w:val="none" w:sz="0" w:space="0" w:color="auto"/>
      </w:divBdr>
    </w:div>
    <w:div w:id="1561093697">
      <w:bodyDiv w:val="1"/>
      <w:marLeft w:val="0"/>
      <w:marRight w:val="0"/>
      <w:marTop w:val="0"/>
      <w:marBottom w:val="0"/>
      <w:divBdr>
        <w:top w:val="none" w:sz="0" w:space="0" w:color="auto"/>
        <w:left w:val="none" w:sz="0" w:space="0" w:color="auto"/>
        <w:bottom w:val="none" w:sz="0" w:space="0" w:color="auto"/>
        <w:right w:val="none" w:sz="0" w:space="0" w:color="auto"/>
      </w:divBdr>
    </w:div>
    <w:div w:id="1588686601">
      <w:bodyDiv w:val="1"/>
      <w:marLeft w:val="0"/>
      <w:marRight w:val="0"/>
      <w:marTop w:val="0"/>
      <w:marBottom w:val="0"/>
      <w:divBdr>
        <w:top w:val="none" w:sz="0" w:space="0" w:color="auto"/>
        <w:left w:val="none" w:sz="0" w:space="0" w:color="auto"/>
        <w:bottom w:val="none" w:sz="0" w:space="0" w:color="auto"/>
        <w:right w:val="none" w:sz="0" w:space="0" w:color="auto"/>
      </w:divBdr>
    </w:div>
    <w:div w:id="1611279822">
      <w:bodyDiv w:val="1"/>
      <w:marLeft w:val="0"/>
      <w:marRight w:val="0"/>
      <w:marTop w:val="0"/>
      <w:marBottom w:val="0"/>
      <w:divBdr>
        <w:top w:val="none" w:sz="0" w:space="0" w:color="auto"/>
        <w:left w:val="none" w:sz="0" w:space="0" w:color="auto"/>
        <w:bottom w:val="none" w:sz="0" w:space="0" w:color="auto"/>
        <w:right w:val="none" w:sz="0" w:space="0" w:color="auto"/>
      </w:divBdr>
    </w:div>
    <w:div w:id="177821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13</Pages>
  <Words>1342</Words>
  <Characters>7656</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dcterms:created xsi:type="dcterms:W3CDTF">2019-12-02T09:56:00Z</dcterms:created>
  <dcterms:modified xsi:type="dcterms:W3CDTF">2020-03-16T06:52:00Z</dcterms:modified>
</cp:coreProperties>
</file>