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E32E" w14:textId="3450CC94" w:rsidR="009C0019" w:rsidRPr="00AE4783" w:rsidRDefault="00CA689A" w:rsidP="00AE4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sz w:val="36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89A">
        <w:rPr>
          <w:rFonts w:ascii="Times New Roman" w:eastAsia="Times New Roman" w:hAnsi="Times New Roman" w:cs="Times New Roman"/>
          <w:noProof/>
          <w:color w:val="1F3864" w:themeColor="accent1" w:themeShade="80"/>
          <w:sz w:val="36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451C8AF9" wp14:editId="730C5E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38275"/>
            <wp:effectExtent l="0" t="0" r="0" b="9525"/>
            <wp:wrapSquare wrapText="bothSides"/>
            <wp:docPr id="2" name="Рисунок 2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19" w:rsidRPr="00AE4783">
        <w:rPr>
          <w:rFonts w:ascii="Times New Roman" w:eastAsia="Times New Roman" w:hAnsi="Times New Roman" w:cs="Times New Roman"/>
          <w:color w:val="1F3864" w:themeColor="accent1" w:themeShade="80"/>
          <w:sz w:val="36"/>
          <w:szCs w:val="24"/>
          <w:lang w:eastAsia="ru-RU"/>
        </w:rPr>
        <w:t>Скоро в школу или кризис 7 лет.</w:t>
      </w:r>
    </w:p>
    <w:p w14:paraId="1AC52A0D" w14:textId="18EAF7DC" w:rsidR="00AE4783" w:rsidRPr="00AE4783" w:rsidRDefault="00AE4783" w:rsidP="00CA689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0933832C" w14:textId="1AD36579" w:rsidR="00AE4783" w:rsidRDefault="00AE4783" w:rsidP="00AE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Консультация для родителей</w:t>
      </w:r>
    </w:p>
    <w:p w14:paraId="71DFB08B" w14:textId="77777777" w:rsidR="009C0019" w:rsidRDefault="009C0019" w:rsidP="00CA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F7688" w14:textId="77777777" w:rsidR="00717E36" w:rsidRDefault="00AE4783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 лет ребенок из дошкольного переходит в школьный возраст. </w:t>
      </w:r>
      <w:r w:rsidR="00CA689A" w:rsidRPr="00CA689A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Основная причина нового кризиса - развивающие возможности игры ребенком исчерпаны.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дошкольное детство игра была не просто самым любимым занятием мальчиков и девочек - она была стимулом и условием их развития. Через игру дети изучали всевозможные социальные роли и отношения, оттачивали свой интеллект и учились управлять своими эмоция</w:t>
      </w:r>
      <w:r w:rsidR="0071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поведением.</w:t>
      </w:r>
    </w:p>
    <w:p w14:paraId="5AE00FA9" w14:textId="7FB30982" w:rsidR="009C0019" w:rsidRDefault="00CA689A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рано или поздно наступает момент, когда персонажи и роли, игрушки и воображаемые ситуации уже не могут полностью удовлетворить потребность 6-7-летнего ребенка в познании окружающего мира. У ребенка возникает новая потребность узнать неявную, скрытую причину явлений и событий, научиться предвидеть и планировать результаты своих поступков.</w:t>
      </w:r>
    </w:p>
    <w:p w14:paraId="4A3CD900" w14:textId="77777777" w:rsidR="00717E36" w:rsidRDefault="009C0019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</w:t>
      </w:r>
      <w:r w:rsidR="00CA689A" w:rsidRPr="00CA68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Кирилл пришел из детского сада грустный. На вопросы "Что болит?", "Кто обидел?" ответил неопределенной гримасой и ушел в свою комнату. Потрогал несколько игрушек, взял в руки коробку с пластилином и вдруг, резко ударив ею по столу, тихо, но отчетливо произнес: "Нет, так больше нельзя! Все игрушки да игрушки, пластилин да пластилин... Скучно!"</w:t>
      </w:r>
    </w:p>
    <w:p w14:paraId="1F378CE2" w14:textId="77777777" w:rsidR="00717E36" w:rsidRDefault="00CA689A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требует перехода к новой социальной ситуации, нового уровня отношений.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рубеже дошкольного и младшего школьного возраста возникает способность и потребность выполнять социальную роль. Такой желанной для ребенка р</w:t>
      </w:r>
      <w:r w:rsidR="0071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олью становится статус ученика.</w:t>
      </w:r>
    </w:p>
    <w:p w14:paraId="598DF765" w14:textId="31246D5B" w:rsidR="009C0019" w:rsidRDefault="00CA689A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300FF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3300FF"/>
          <w:sz w:val="24"/>
          <w:szCs w:val="24"/>
          <w:lang w:eastAsia="ru-RU"/>
        </w:rPr>
        <w:t>Придя 1 сентября из школы, Даша гордо произнесла: "Наконец-то я стала человеком!" На бабушкин вопрос "А до этого, что же, человеком не была?" ответила гримасой, выражающей величайшее презрение ко всей прежней жизни.</w:t>
      </w:r>
    </w:p>
    <w:p w14:paraId="37070B51" w14:textId="77777777" w:rsidR="00717E36" w:rsidRDefault="009C0019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00FF"/>
          <w:sz w:val="24"/>
          <w:szCs w:val="24"/>
          <w:lang w:eastAsia="ru-RU"/>
        </w:rPr>
        <w:t xml:space="preserve">      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олицетворяет для ребенка новый, взрослый образ жизни. В то же время стремление стать школьником далеко не всегда связано с желанием и умением учиться. Школа привлекает многих детей, прежде всего, внешними атрибутами - портфель, тетрадки, перемены, отметки. В таком случае школа остается игрой, игрой во взрослость.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может возникнуть негативизм, отрицательное отношение к своему еще вчерашнему прошлому. Мальчишки и девчонки с иронией относятся к тому, что совсем недавно они были маленькими и беспомощными. Это отношение распространяется на одежду, которую они носили, на старые игрушки и книжки. Дети смеются над тем, что занятия с пирамидками и кубиками, куклами и машинками доставляли им явное удовольствие. Игрушки, которые два-три года назад вызывали восторг и восхищение, теперь вызывают у них лишь скептическое удивление.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преодоления кризиса семи лет может стать создание условий для начала освоения ребенком первых теоретических знаний: азбуки, письма и счета. В период кризиса формируется и готовность к школьному обучению.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689A" w:rsidRPr="00CA689A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Готовность к школе - это не только желание, но еще и умение учиться.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89A"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Теперь сядьте, положите руки перед собой. Не горбитесь, - сказала девочка и взяла кусочек мела.- Мы займемся арифметикой... У вас в кармане два яблока...</w:t>
      </w:r>
      <w:r w:rsidR="00CA689A"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br/>
        <w:t>Буратино хитро подмигнул:</w:t>
      </w:r>
      <w:r w:rsidR="00CA689A"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br/>
        <w:t>- Врете, ни одно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го...</w:t>
      </w:r>
    </w:p>
    <w:p w14:paraId="56713F32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Я говорю, - терпеливо повторила девочка, - предположим, что у вас в кармане два яблока. Некто взял у вас одно яблоко. Сколько у вас осталось яблок?</w:t>
      </w: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br/>
        <w:t>- Два.</w:t>
      </w: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br/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Подумайте хорошенько.</w:t>
      </w:r>
    </w:p>
    <w:p w14:paraId="1BEA6EC1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Буратино с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морщился - так </w:t>
      </w:r>
      <w:proofErr w:type="gramStart"/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здорово</w:t>
      </w:r>
      <w:proofErr w:type="gramEnd"/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 подумал.</w:t>
      </w:r>
    </w:p>
    <w:p w14:paraId="3BCAFD86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lastRenderedPageBreak/>
        <w:t>- Два...</w:t>
      </w:r>
    </w:p>
    <w:p w14:paraId="185AAAB6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Почему?</w:t>
      </w:r>
    </w:p>
    <w:p w14:paraId="58B669A9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Я же не отда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м </w:t>
      </w:r>
      <w:proofErr w:type="spellStart"/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Некту</w:t>
      </w:r>
      <w:proofErr w:type="spellEnd"/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 яблоко, хоть он дерись!</w:t>
      </w:r>
    </w:p>
    <w:p w14:paraId="30315598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У вас нет никаких способностей к математике, 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с огорчением сказала девочка.</w:t>
      </w:r>
    </w:p>
    <w:p w14:paraId="4D29E7BB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(А. Н. Толстой "Золотой ключик, или Приключения Буратино")</w:t>
      </w:r>
    </w:p>
    <w:p w14:paraId="5F81875B" w14:textId="5BABDC74" w:rsidR="00CA689A" w:rsidRPr="00CA689A" w:rsidRDefault="00CA689A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желания стать школьником для успешной учебы важно объяснить ребенку, чему и для чего он учится. Без понимания этого дети не смогут стать учениками в полном смысле этого слова.</w:t>
      </w:r>
    </w:p>
    <w:p w14:paraId="1F76D3B6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Семилетнему ребенку-дошкольнику дали задание: "Сколько всего слов в предложении и назови каждое слово". Задание несложное, но малышу еще предстоит научиться понимать задание, он не знает, о чем спросили и как отвечать на вопросы взрослого.</w:t>
      </w: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br/>
        <w:t>- Мальчик ест суп. - Как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ое первое слово я тебе сказала?</w:t>
      </w:r>
    </w:p>
    <w:p w14:paraId="1BD31A92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Мальчик ест суп.</w:t>
      </w:r>
    </w:p>
    <w:p w14:paraId="1549D631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Какое второе слово я сказала?</w:t>
      </w:r>
    </w:p>
    <w:p w14:paraId="52A7FF2A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Мальчик ест кашу.</w:t>
      </w:r>
    </w:p>
    <w:p w14:paraId="698A8161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Какое третье слово?</w:t>
      </w:r>
    </w:p>
    <w:p w14:paraId="298877C4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Мальчик ест компот.</w:t>
      </w:r>
    </w:p>
    <w:p w14:paraId="07F4CFEE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Сколько всего слов?</w:t>
      </w:r>
    </w:p>
    <w:p w14:paraId="4D522B40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Три.</w:t>
      </w:r>
    </w:p>
    <w:p w14:paraId="2AB0CFE6" w14:textId="6452249E" w:rsidR="00717E36" w:rsidRDefault="00CA689A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родителей приобщить своих детей к научно-теоретическим знаниям - как можно раньше научить составлять слоги и слова, читать и писать, выполнять арифметические действия - заканчиваются неудачей именно потому, что еще не закончился кризис конца дошкольного детства. Ребята охотно играют кубиками с буквами и цифрами, с огромным любопытством рассматривают книжки, но только картинки в азбуках для маленьких, быстро устают и бегут играть. А попытки взрослых заставить малышей учиться ведут к упрямству и капризам.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Карлсон:</w:t>
      </w: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br/>
        <w:t>- Я лучший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 в мире специалист по сложению.</w:t>
      </w:r>
    </w:p>
    <w:p w14:paraId="7BA83F90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Малыш рассмеялся.</w:t>
      </w:r>
    </w:p>
    <w:p w14:paraId="5C6C1EF1" w14:textId="009B7E30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Сейчас провер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им, - сказал он. - Ты </w:t>
      </w:r>
      <w:proofErr w:type="spellStart"/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согласен?</w:t>
      </w:r>
      <w:proofErr w:type="spellEnd"/>
    </w:p>
    <w:p w14:paraId="25E99EB1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 кивнул.</w:t>
      </w:r>
    </w:p>
    <w:p w14:paraId="55268CEC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Приступай.</w:t>
      </w:r>
    </w:p>
    <w:p w14:paraId="794F5919" w14:textId="77777777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И Малыш приступил.</w:t>
      </w:r>
    </w:p>
    <w:p w14:paraId="53E73759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Вот мама дае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т тебе, допустим, три яблока...</w:t>
      </w:r>
    </w:p>
    <w:p w14:paraId="037D32CD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Я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 скажу ей спасибо.</w:t>
      </w:r>
    </w:p>
    <w:p w14:paraId="4583C343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- Не перебивай меня, - сказал Малыш. - Если ты получишь три яблока от мамы, и два от папы, и два от Боссе, и три от </w:t>
      </w:r>
      <w:proofErr w:type="spellStart"/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Бетан</w:t>
      </w:r>
      <w:proofErr w:type="spellEnd"/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, и одно от меня...</w:t>
      </w: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br/>
        <w:t>Докончить ему не удалось, потому чт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о </w:t>
      </w:r>
      <w:proofErr w:type="spellStart"/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Карлсон</w:t>
      </w:r>
      <w:proofErr w:type="spellEnd"/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 погрозил ему пальцем.</w:t>
      </w:r>
    </w:p>
    <w:p w14:paraId="7CB4388C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Так я и знал! - сказал он. - Я всегда знал, что ты самый жадный в семье, а это что-нибудь да значит!.. Вот если бы ты дал мне большой пакет, я быстро развернул бы его, а там кило яблок, и две груши, и горсть таких мелких желтых слив, знаешь?</w:t>
      </w: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br/>
        <w:t>- Перестань, - сказал Малыш. - Я же говорю про яблоки для примера, чтобы научить тебя сложению. Так вот, ты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 xml:space="preserve"> получил одно яблоко от мамы...</w:t>
      </w:r>
    </w:p>
    <w:p w14:paraId="6E2ED043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Постой, - сердито закричал Карлсон, - я так не играю! А куда она дела те два яблока, которые только что соби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ралась мне дать?</w:t>
      </w:r>
    </w:p>
    <w:p w14:paraId="40909424" w14:textId="14F87FCC" w:rsidR="00717E36" w:rsidRDefault="00717E36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Малыш фыркнул.</w:t>
      </w:r>
    </w:p>
    <w:p w14:paraId="392D907B" w14:textId="77777777" w:rsid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- Думаешь, я не понимаю, в чем дело? Мама стащила у меня два я</w:t>
      </w:r>
      <w:r w:rsidR="00717E36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блока, как только я отвернулся.</w:t>
      </w:r>
    </w:p>
    <w:p w14:paraId="2C6B95DC" w14:textId="240C7EAD" w:rsidR="00717E36" w:rsidRPr="00717E36" w:rsidRDefault="00CA689A" w:rsidP="0071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(А. Линдгрен "Карлсон, который живет на крыше, проказничает опять")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пассивность детей, их нежелание думать, решать задачи, прямо не связанные с игровой или житейской ситуацией, могут стать существенным то</w:t>
      </w:r>
      <w:r w:rsidR="0071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рмозом в учебной деятельности.</w:t>
      </w:r>
    </w:p>
    <w:p w14:paraId="7B018ED3" w14:textId="3E53B098" w:rsidR="00717E36" w:rsidRDefault="00CA689A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89A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И только совпадение по срокам систематического обучения наукам в школе или дома</w:t>
      </w:r>
      <w:bookmarkStart w:id="0" w:name="_GoBack"/>
      <w:bookmarkEnd w:id="0"/>
      <w:r w:rsidRPr="00CA689A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с кризисом 6 - 7 лет - моментом, когда игра исчерпывает свои развивающие </w:t>
      </w:r>
      <w:r w:rsidRPr="00CA689A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lastRenderedPageBreak/>
        <w:t>возможности и на смену ей приходит желание ребенка учиться и узнавать новое, приходит интерес к внешнему миру и готовность к обучению - будет способствовать тому, что учеба станет интересной, даст стойкие положительные результаты.</w:t>
      </w:r>
      <w:proofErr w:type="gramEnd"/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учебы ребенок должен не только понимать, чему и для чего он учится. Он должен хотеть учиться, чтобы узнавать новое. Вот важный шаг на пути к успешной учебе.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расширяется жизненное пространство ребенка. В общении со взрослыми возникают новые темы, не связанные с сиюминутными семейными или бытовыми событиями. Дети начинают интересоваться политикой, жизнью в других странах, происхождением планет и природных явлений. Это примеры расш</w:t>
      </w:r>
      <w:r w:rsidR="0071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ирения сферы интересов ребенка.</w:t>
      </w:r>
    </w:p>
    <w:p w14:paraId="645BA6DF" w14:textId="05D11DA1" w:rsidR="00717E36" w:rsidRDefault="00CA689A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знания появляются в результате общения с новым кругом взрослых - воспитатели, руководители кружков, врачи, продавцы, соседи, знакомые папы и мамы. Ребенок учится "как себя вести" в каждой ситуации. Происходит структурирование внутренней жизни ребенка, утрачивается детская непосредственность.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у ребенка внутреннего мира сопряжено с появлением внутренних переживаний - радости, обиды, огорчения - и знания, что он их переживает: "я рад</w:t>
      </w:r>
      <w:r w:rsidR="0071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уюсь", "я огорчен", "я сердит".</w:t>
      </w:r>
    </w:p>
    <w:p w14:paraId="1E616000" w14:textId="77777777" w:rsidR="00717E36" w:rsidRDefault="00CA689A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"Я могу быть разным", - понимает ребенок и может сам создать себе какое-то состояние или цель: "Подкрадусь на цыпочках", "Рассержусь", "Напугаю", "Давайте веселиться", "Притворюсь". Во время кризиса семи лет собирается материал для построения собственного "Я": ребенок уже может "захотеть и не заплакать", "не бояться", "попросить", "захотеть и понять, потом выучить", "не плакать и не кричать, а просто сказать".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новое звено между желанием что-то сделать и делом, а именно возможность оценить будущий поступок. Ребенок размышляет, прежде чем что-то сделать.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кризиса семи лет впервые возникает обобщение переживаний, или "логика чувств". Иными словами, ребенок начинает понимать причинно-следственные связи.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Требовательность к себе, самолюбие, самооценка, желание быть успешным возникают именно в этом возрасте и являются следствием осознания и осмысления своих переживаний.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"Мама, а если ребенок очень хочет учиться, знает буквы и умеет считать, он сможет стать отличником, когда пойдет в школу?" - такой положительный образ самого себя будет способствовать стремлению учиться, получать знания и положительную оценку за свой труд.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бывает и по-другому: "Ничего не умею", "Никогда ничего не получится", "Я уже все и так умею, все равно ничему в школе не научусь". Такой негативный образ самого себя, сформированный еще только на пороге школы и не без "влияния и помощи" взрослых, ведет к недостатку </w:t>
      </w:r>
      <w:proofErr w:type="spellStart"/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самодоверия</w:t>
      </w:r>
      <w:proofErr w:type="spellEnd"/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снижению успеваемости. А неуспехи и неудачи ребенка влияют на его самооценку и на понимание себя. Нужно еще до школы приложить все силы для того, чтобы этот порочный круг не замкнулся. Дайте ребенку возможность почувствовать успех, хвалите - это придаст ему силы, даст вер</w:t>
      </w:r>
      <w:r w:rsidR="0071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себя: "Трудно, но я смогу".</w:t>
      </w:r>
    </w:p>
    <w:p w14:paraId="0732862E" w14:textId="18ACAC34" w:rsidR="00CA689A" w:rsidRPr="00CA689A" w:rsidRDefault="00AE4783" w:rsidP="0071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89A"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заметите, что ребенок охладел к играм и забавам, дайте ему книги, тем самым вы дадите ему толчок к дальнейшему развитию. Теперь оно будет направлено на получение новых знаний и на умение контролировать свое поведение. Ребенок вновь обретет желание подчиняться взрослым, слушаться их, но теперь в новой ситуации - в учебной деятельности. Непререкаемым авторитетом будет тот человек, который поможет малышу войти в мир знаний.</w:t>
      </w:r>
    </w:p>
    <w:p w14:paraId="4774CCC9" w14:textId="77777777" w:rsidR="00AE4783" w:rsidRDefault="00AE4783" w:rsidP="00CA68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4F95" w14:textId="239287E9" w:rsidR="004053B3" w:rsidRDefault="00CA689A" w:rsidP="00717E36">
      <w:pPr>
        <w:jc w:val="right"/>
      </w:pPr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Ольга </w:t>
      </w:r>
      <w:proofErr w:type="spellStart"/>
      <w:r w:rsidRPr="00CA68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Шелопухо</w:t>
      </w:r>
      <w:proofErr w:type="spellEnd"/>
    </w:p>
    <w:sectPr w:rsidR="004053B3" w:rsidSect="00717E3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3"/>
    <w:rsid w:val="004053B3"/>
    <w:rsid w:val="00717E36"/>
    <w:rsid w:val="009C0019"/>
    <w:rsid w:val="00AE4783"/>
    <w:rsid w:val="00C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7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Дима</cp:lastModifiedBy>
  <cp:revision>4</cp:revision>
  <dcterms:created xsi:type="dcterms:W3CDTF">2019-03-22T07:07:00Z</dcterms:created>
  <dcterms:modified xsi:type="dcterms:W3CDTF">2019-03-25T15:13:00Z</dcterms:modified>
</cp:coreProperties>
</file>