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B85" w:rsidRDefault="007A7B85" w:rsidP="007A7B85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МУНИЦИПАЛЬНОЕ ОБРАЗОВАНИЕ ТАЗОВСКИЙ РАЙОН</w:t>
      </w:r>
    </w:p>
    <w:p w:rsidR="007A7B85" w:rsidRDefault="007A7B85" w:rsidP="007A7B85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Муниципальное казённое дошкольное образовательное учреждение </w:t>
      </w:r>
    </w:p>
    <w:p w:rsidR="007A7B85" w:rsidRDefault="007A7B85" w:rsidP="007A7B85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детский  сад  «Оленёнок»</w:t>
      </w:r>
    </w:p>
    <w:p w:rsidR="007A7B85" w:rsidRDefault="00C54B14" w:rsidP="007A7B85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ул. Северная, 5, </w:t>
      </w:r>
      <w:r w:rsidR="007A7B85">
        <w:rPr>
          <w:rFonts w:eastAsia="Calibri"/>
          <w:sz w:val="28"/>
          <w:szCs w:val="28"/>
        </w:rPr>
        <w:t xml:space="preserve">п. Тазовский, Ямало-Ненецкий автономный округ, 629350 </w:t>
      </w:r>
    </w:p>
    <w:p w:rsidR="007A7B85" w:rsidRDefault="007A7B85" w:rsidP="007A7B85">
      <w:pPr>
        <w:jc w:val="center"/>
        <w:rPr>
          <w:rFonts w:eastAsia="Calibri"/>
          <w:sz w:val="28"/>
          <w:szCs w:val="28"/>
          <w:u w:val="single"/>
        </w:rPr>
      </w:pPr>
      <w:r>
        <w:rPr>
          <w:rFonts w:eastAsia="Calibri"/>
          <w:sz w:val="28"/>
          <w:szCs w:val="28"/>
        </w:rPr>
        <w:t>тел./факс:8 (34940)2-00-15/2-00-10,</w:t>
      </w:r>
      <w:r>
        <w:rPr>
          <w:sz w:val="28"/>
          <w:szCs w:val="28"/>
          <w:lang w:val="en-US"/>
        </w:rPr>
        <w:t>mkdou</w:t>
      </w:r>
      <w:r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olenenok</w:t>
      </w:r>
      <w:r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list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656F04" w:rsidRDefault="007A7B85" w:rsidP="002A6BD3">
      <w:pPr>
        <w:jc w:val="center"/>
        <w:rPr>
          <w:sz w:val="28"/>
          <w:szCs w:val="28"/>
        </w:rPr>
      </w:pPr>
      <w:r>
        <w:rPr>
          <w:sz w:val="28"/>
          <w:szCs w:val="28"/>
        </w:rPr>
        <w:t>ИНН 8904081720/КПП 890401001; ОГРН 1168901053012; ОКВЭД 85.11</w:t>
      </w:r>
    </w:p>
    <w:p w:rsidR="002017AB" w:rsidRDefault="007A7B85" w:rsidP="002A6B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A6BD3" w:rsidRDefault="002A6BD3" w:rsidP="002A6BD3">
      <w:pPr>
        <w:jc w:val="center"/>
        <w:rPr>
          <w:sz w:val="28"/>
          <w:szCs w:val="28"/>
        </w:rPr>
      </w:pPr>
    </w:p>
    <w:p w:rsidR="00144A02" w:rsidRPr="002A6BD3" w:rsidRDefault="00656F04" w:rsidP="002A6BD3">
      <w:pPr>
        <w:spacing w:line="276" w:lineRule="auto"/>
        <w:ind w:left="360"/>
        <w:contextualSpacing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81375" cy="2244406"/>
            <wp:effectExtent l="38100" t="57150" r="123825" b="98744"/>
            <wp:docPr id="1" name="Рисунок 1" descr="E:\ВОСПИТАТЕЛЬ года\ерундень\DSC_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АТЕЛЬ года\ерундень\DSC_6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86" cy="224627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F04" w:rsidRDefault="00656F04" w:rsidP="00144A02">
      <w:pPr>
        <w:contextualSpacing/>
        <w:jc w:val="center"/>
        <w:rPr>
          <w:b/>
          <w:sz w:val="52"/>
          <w:szCs w:val="52"/>
        </w:rPr>
      </w:pPr>
    </w:p>
    <w:p w:rsidR="00144A02" w:rsidRDefault="00144A02" w:rsidP="00144A02">
      <w:pPr>
        <w:contextualSpacing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МЕТОДИЧЕСКАЯ   РАЗРАБОТКА</w:t>
      </w:r>
    </w:p>
    <w:p w:rsidR="00144A02" w:rsidRPr="00656F04" w:rsidRDefault="00144A02" w:rsidP="00144A02">
      <w:pPr>
        <w:contextualSpacing/>
        <w:jc w:val="center"/>
        <w:rPr>
          <w:b/>
          <w:sz w:val="36"/>
          <w:szCs w:val="36"/>
        </w:rPr>
      </w:pPr>
      <w:r w:rsidRPr="00656F04">
        <w:rPr>
          <w:b/>
          <w:sz w:val="36"/>
          <w:szCs w:val="36"/>
        </w:rPr>
        <w:t>образовательной деятельности с детьми старшего дошкольного возраста</w:t>
      </w:r>
    </w:p>
    <w:p w:rsidR="00656F04" w:rsidRDefault="00656F04" w:rsidP="00144A02">
      <w:pPr>
        <w:contextualSpacing/>
        <w:jc w:val="center"/>
        <w:rPr>
          <w:b/>
          <w:sz w:val="44"/>
          <w:szCs w:val="44"/>
        </w:rPr>
      </w:pPr>
    </w:p>
    <w:p w:rsidR="00144A02" w:rsidRPr="00656F04" w:rsidRDefault="00144A02" w:rsidP="00144A02">
      <w:pPr>
        <w:contextualSpacing/>
        <w:jc w:val="center"/>
        <w:rPr>
          <w:b/>
          <w:sz w:val="36"/>
          <w:szCs w:val="36"/>
        </w:rPr>
      </w:pPr>
      <w:r w:rsidRPr="00656F04">
        <w:rPr>
          <w:b/>
          <w:sz w:val="36"/>
          <w:szCs w:val="36"/>
        </w:rPr>
        <w:t>«ЛЕГО-моделирование компонентов музыкального языка»</w:t>
      </w:r>
    </w:p>
    <w:p w:rsidR="00144A02" w:rsidRDefault="00144A02" w:rsidP="00144A02">
      <w:pPr>
        <w:contextualSpacing/>
        <w:jc w:val="right"/>
        <w:rPr>
          <w:sz w:val="26"/>
          <w:szCs w:val="26"/>
        </w:rPr>
      </w:pPr>
    </w:p>
    <w:p w:rsidR="002A6BD3" w:rsidRDefault="002A6BD3" w:rsidP="00144A02">
      <w:pPr>
        <w:contextualSpacing/>
        <w:jc w:val="right"/>
        <w:rPr>
          <w:sz w:val="26"/>
          <w:szCs w:val="26"/>
        </w:rPr>
      </w:pPr>
    </w:p>
    <w:p w:rsidR="00144A02" w:rsidRPr="006D7134" w:rsidRDefault="00144A02" w:rsidP="007F00E7">
      <w:pPr>
        <w:contextualSpacing/>
        <w:jc w:val="right"/>
        <w:rPr>
          <w:b/>
          <w:sz w:val="28"/>
          <w:szCs w:val="28"/>
        </w:rPr>
      </w:pPr>
      <w:r w:rsidRPr="006D7134">
        <w:rPr>
          <w:b/>
          <w:sz w:val="28"/>
          <w:szCs w:val="28"/>
        </w:rPr>
        <w:t>Составитель:</w:t>
      </w:r>
    </w:p>
    <w:p w:rsidR="00144A02" w:rsidRPr="006D7134" w:rsidRDefault="00144A02" w:rsidP="007F00E7">
      <w:pPr>
        <w:contextualSpacing/>
        <w:jc w:val="right"/>
        <w:rPr>
          <w:sz w:val="28"/>
          <w:szCs w:val="28"/>
        </w:rPr>
      </w:pPr>
      <w:r w:rsidRPr="006D7134">
        <w:rPr>
          <w:sz w:val="28"/>
          <w:szCs w:val="28"/>
        </w:rPr>
        <w:t xml:space="preserve">Музыкальный руководитель </w:t>
      </w:r>
    </w:p>
    <w:p w:rsidR="00144A02" w:rsidRPr="006D7134" w:rsidRDefault="00144A02" w:rsidP="007F00E7">
      <w:pPr>
        <w:contextualSpacing/>
        <w:jc w:val="right"/>
        <w:rPr>
          <w:sz w:val="28"/>
          <w:szCs w:val="28"/>
        </w:rPr>
      </w:pPr>
      <w:r w:rsidRPr="006D7134">
        <w:rPr>
          <w:sz w:val="28"/>
          <w:szCs w:val="28"/>
        </w:rPr>
        <w:t>первой квалификационной категории</w:t>
      </w:r>
    </w:p>
    <w:p w:rsidR="00144A02" w:rsidRPr="006D7134" w:rsidRDefault="00144A02" w:rsidP="007F00E7">
      <w:pPr>
        <w:contextualSpacing/>
        <w:jc w:val="right"/>
        <w:rPr>
          <w:sz w:val="28"/>
          <w:szCs w:val="28"/>
        </w:rPr>
      </w:pPr>
      <w:r w:rsidRPr="006D7134">
        <w:rPr>
          <w:sz w:val="28"/>
          <w:szCs w:val="28"/>
        </w:rPr>
        <w:t>Башкирцева Наталья Олеговна</w:t>
      </w:r>
    </w:p>
    <w:p w:rsidR="00144A02" w:rsidRPr="006D7134" w:rsidRDefault="00144A02" w:rsidP="007F00E7">
      <w:pPr>
        <w:contextualSpacing/>
        <w:jc w:val="center"/>
        <w:rPr>
          <w:b/>
          <w:sz w:val="28"/>
          <w:szCs w:val="28"/>
        </w:rPr>
      </w:pPr>
    </w:p>
    <w:p w:rsidR="00144A02" w:rsidRPr="006D7134" w:rsidRDefault="00144A02" w:rsidP="007F00E7">
      <w:pPr>
        <w:contextualSpacing/>
        <w:jc w:val="center"/>
        <w:rPr>
          <w:b/>
          <w:sz w:val="28"/>
          <w:szCs w:val="28"/>
        </w:rPr>
      </w:pPr>
    </w:p>
    <w:p w:rsidR="00144A02" w:rsidRDefault="00144A02" w:rsidP="00144A02">
      <w:pPr>
        <w:contextualSpacing/>
        <w:jc w:val="center"/>
        <w:rPr>
          <w:b/>
          <w:sz w:val="28"/>
          <w:szCs w:val="28"/>
        </w:rPr>
      </w:pPr>
    </w:p>
    <w:p w:rsidR="00656F04" w:rsidRPr="006D7134" w:rsidRDefault="00656F04" w:rsidP="00144A02">
      <w:pPr>
        <w:contextualSpacing/>
        <w:jc w:val="center"/>
        <w:rPr>
          <w:b/>
          <w:sz w:val="28"/>
          <w:szCs w:val="28"/>
        </w:rPr>
      </w:pPr>
    </w:p>
    <w:p w:rsidR="00144A02" w:rsidRDefault="00144A02" w:rsidP="00144A02">
      <w:pPr>
        <w:contextualSpacing/>
        <w:jc w:val="center"/>
        <w:rPr>
          <w:b/>
          <w:sz w:val="28"/>
          <w:szCs w:val="28"/>
        </w:rPr>
      </w:pPr>
    </w:p>
    <w:p w:rsidR="00656F04" w:rsidRDefault="00656F04" w:rsidP="00144A02">
      <w:pPr>
        <w:contextualSpacing/>
        <w:jc w:val="center"/>
        <w:rPr>
          <w:b/>
          <w:sz w:val="28"/>
          <w:szCs w:val="28"/>
        </w:rPr>
      </w:pPr>
    </w:p>
    <w:p w:rsidR="00656F04" w:rsidRDefault="00656F04" w:rsidP="00144A02">
      <w:pPr>
        <w:contextualSpacing/>
        <w:jc w:val="center"/>
        <w:rPr>
          <w:b/>
          <w:sz w:val="28"/>
          <w:szCs w:val="28"/>
        </w:rPr>
      </w:pPr>
    </w:p>
    <w:p w:rsidR="00656F04" w:rsidRPr="006D7134" w:rsidRDefault="00656F04" w:rsidP="00144A02">
      <w:pPr>
        <w:contextualSpacing/>
        <w:jc w:val="center"/>
        <w:rPr>
          <w:b/>
          <w:sz w:val="28"/>
          <w:szCs w:val="28"/>
        </w:rPr>
      </w:pPr>
    </w:p>
    <w:p w:rsidR="00144A02" w:rsidRPr="00656F04" w:rsidRDefault="00656F04" w:rsidP="00144A02">
      <w:pPr>
        <w:contextualSpacing/>
        <w:jc w:val="center"/>
        <w:rPr>
          <w:sz w:val="28"/>
          <w:szCs w:val="28"/>
        </w:rPr>
      </w:pPr>
      <w:r w:rsidRPr="00656F04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="00144A02" w:rsidRPr="00656F04">
        <w:rPr>
          <w:sz w:val="28"/>
          <w:szCs w:val="28"/>
        </w:rPr>
        <w:t>Тазовский</w:t>
      </w:r>
      <w:r w:rsidRPr="00656F04">
        <w:rPr>
          <w:sz w:val="28"/>
          <w:szCs w:val="28"/>
        </w:rPr>
        <w:t>,</w:t>
      </w:r>
    </w:p>
    <w:p w:rsidR="00E85822" w:rsidRPr="00656F04" w:rsidRDefault="00144A02" w:rsidP="006A4684">
      <w:pPr>
        <w:contextualSpacing/>
        <w:jc w:val="center"/>
        <w:rPr>
          <w:sz w:val="28"/>
          <w:szCs w:val="28"/>
        </w:rPr>
      </w:pPr>
      <w:r w:rsidRPr="00656F04">
        <w:rPr>
          <w:sz w:val="28"/>
          <w:szCs w:val="28"/>
        </w:rPr>
        <w:t>2019</w:t>
      </w:r>
    </w:p>
    <w:p w:rsidR="007F00E7" w:rsidRPr="00BD5D5C" w:rsidRDefault="007F00E7" w:rsidP="00CF17CE">
      <w:pPr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lastRenderedPageBreak/>
        <w:t>Тема</w:t>
      </w:r>
      <w:r w:rsidR="000332B7">
        <w:rPr>
          <w:b/>
          <w:sz w:val="28"/>
          <w:szCs w:val="28"/>
        </w:rPr>
        <w:t>:</w:t>
      </w:r>
      <w:r w:rsidRPr="00BD5D5C">
        <w:rPr>
          <w:sz w:val="28"/>
          <w:szCs w:val="28"/>
        </w:rPr>
        <w:t>«ЛЕГО-моделирование компонентов музыкального языка»</w:t>
      </w:r>
    </w:p>
    <w:p w:rsidR="007F00E7" w:rsidRPr="00BD5D5C" w:rsidRDefault="007F00E7" w:rsidP="00CF17CE">
      <w:pPr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 xml:space="preserve">Образовательные области: </w:t>
      </w:r>
      <w:r w:rsidRPr="00BD5D5C">
        <w:rPr>
          <w:sz w:val="28"/>
          <w:szCs w:val="28"/>
        </w:rPr>
        <w:t>художественно-эстетическое развитие, социально – коммуникативное развитие, познавательное развитие</w:t>
      </w:r>
    </w:p>
    <w:p w:rsidR="007D5E69" w:rsidRPr="00BD5D5C" w:rsidRDefault="007D5E69" w:rsidP="00CF17CE">
      <w:pPr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D5E69" w:rsidRPr="00BD5D5C" w:rsidRDefault="007D5E69" w:rsidP="00CF17CE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BD5D5C">
        <w:rPr>
          <w:rFonts w:eastAsia="Calibri"/>
          <w:b/>
          <w:sz w:val="28"/>
          <w:szCs w:val="28"/>
          <w:lang w:eastAsia="en-US"/>
        </w:rPr>
        <w:t xml:space="preserve">ОПИСАНИЕ  </w:t>
      </w:r>
      <w:r w:rsidR="00CF17CE">
        <w:rPr>
          <w:rFonts w:eastAsia="Calibri"/>
          <w:b/>
          <w:sz w:val="28"/>
          <w:szCs w:val="28"/>
          <w:lang w:eastAsia="en-US"/>
        </w:rPr>
        <w:t xml:space="preserve">ИННВАЦИОННОЙ  </w:t>
      </w:r>
      <w:r w:rsidRPr="00BD5D5C">
        <w:rPr>
          <w:rFonts w:eastAsia="Calibri"/>
          <w:b/>
          <w:sz w:val="28"/>
          <w:szCs w:val="28"/>
          <w:lang w:eastAsia="en-US"/>
        </w:rPr>
        <w:t>ТЕХНОЛОГИИ</w:t>
      </w:r>
    </w:p>
    <w:p w:rsidR="00333771" w:rsidRPr="00BD5D5C" w:rsidRDefault="00BD5D5C" w:rsidP="00CF17CE">
      <w:pPr>
        <w:pStyle w:val="a6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ab/>
      </w:r>
      <w:r w:rsidR="00333771" w:rsidRPr="00BD5D5C">
        <w:rPr>
          <w:b/>
          <w:sz w:val="28"/>
          <w:szCs w:val="28"/>
        </w:rPr>
        <w:t>Содержание инновационной деятельности</w:t>
      </w:r>
      <w:r w:rsidR="00333771" w:rsidRPr="00BD5D5C">
        <w:rPr>
          <w:sz w:val="28"/>
          <w:szCs w:val="28"/>
        </w:rPr>
        <w:t xml:space="preserve"> подразумевает проведение занятия по музыкальному LEGO-моделированию. Общее направление музыкального моделирования можно выразить формулой «Сделай видимым!». При этом в качестве </w:t>
      </w:r>
      <w:r w:rsidR="00656F04">
        <w:rPr>
          <w:sz w:val="28"/>
          <w:szCs w:val="28"/>
        </w:rPr>
        <w:t>основных,</w:t>
      </w:r>
      <w:r w:rsidR="00333771" w:rsidRPr="00BD5D5C">
        <w:rPr>
          <w:sz w:val="28"/>
          <w:szCs w:val="28"/>
        </w:rPr>
        <w:t xml:space="preserve"> были выделены следующие параметры музыкального воспитания:</w:t>
      </w:r>
    </w:p>
    <w:p w:rsidR="00333771" w:rsidRPr="00BD5D5C" w:rsidRDefault="00333771" w:rsidP="00CF17CE">
      <w:pPr>
        <w:pStyle w:val="a6"/>
        <w:numPr>
          <w:ilvl w:val="0"/>
          <w:numId w:val="34"/>
        </w:numPr>
        <w:spacing w:after="100" w:afterAutospacing="1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t>развитие чувства ритма;</w:t>
      </w:r>
    </w:p>
    <w:p w:rsidR="00333771" w:rsidRPr="00BD5D5C" w:rsidRDefault="00333771" w:rsidP="00CF17CE">
      <w:pPr>
        <w:pStyle w:val="a6"/>
        <w:numPr>
          <w:ilvl w:val="0"/>
          <w:numId w:val="34"/>
        </w:numPr>
        <w:spacing w:after="100" w:afterAutospacing="1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t>музыкальная эмоция;</w:t>
      </w:r>
    </w:p>
    <w:p w:rsidR="00333771" w:rsidRPr="00BD5D5C" w:rsidRDefault="00333771" w:rsidP="00CF17CE">
      <w:pPr>
        <w:pStyle w:val="a6"/>
        <w:numPr>
          <w:ilvl w:val="0"/>
          <w:numId w:val="34"/>
        </w:numPr>
        <w:spacing w:after="100" w:afterAutospacing="1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t>ощущение высоты звука и модел</w:t>
      </w:r>
      <w:r w:rsidR="00656F04">
        <w:rPr>
          <w:sz w:val="28"/>
          <w:szCs w:val="28"/>
        </w:rPr>
        <w:t>ирование данного явления, поиск,</w:t>
      </w:r>
      <w:r w:rsidRPr="00BD5D5C">
        <w:rPr>
          <w:sz w:val="28"/>
          <w:szCs w:val="28"/>
        </w:rPr>
        <w:t xml:space="preserve">  выделение тона имеющего заданную высоту с последующим LEGO-моделированием;</w:t>
      </w:r>
    </w:p>
    <w:p w:rsidR="00E85822" w:rsidRDefault="00333771" w:rsidP="00CF17CE">
      <w:pPr>
        <w:pStyle w:val="a6"/>
        <w:numPr>
          <w:ilvl w:val="0"/>
          <w:numId w:val="34"/>
        </w:numPr>
        <w:spacing w:after="100" w:afterAutospacing="1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t>создание условности плоскостного графического изображения.</w:t>
      </w:r>
    </w:p>
    <w:p w:rsidR="00CF17CE" w:rsidRDefault="00E85822" w:rsidP="00656F04">
      <w:pPr>
        <w:pStyle w:val="a6"/>
        <w:spacing w:after="0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="00333771" w:rsidRPr="00E85822">
        <w:rPr>
          <w:rFonts w:eastAsia="Times New Roman"/>
          <w:sz w:val="28"/>
          <w:szCs w:val="28"/>
          <w:lang w:eastAsia="ru-RU"/>
        </w:rPr>
        <w:t xml:space="preserve">Более правильный путь: </w:t>
      </w:r>
      <w:r w:rsidR="00333771" w:rsidRPr="00E85822">
        <w:rPr>
          <w:rFonts w:eastAsia="Times New Roman"/>
          <w:i/>
          <w:iCs/>
          <w:sz w:val="28"/>
          <w:szCs w:val="28"/>
          <w:lang w:eastAsia="ru-RU"/>
        </w:rPr>
        <w:t>от ощущения к пониманию.</w:t>
      </w:r>
      <w:r w:rsidR="00333771" w:rsidRPr="00E85822">
        <w:rPr>
          <w:rFonts w:eastAsia="Times New Roman"/>
          <w:sz w:val="28"/>
          <w:szCs w:val="28"/>
          <w:lang w:eastAsia="ru-RU"/>
        </w:rPr>
        <w:t xml:space="preserve"> Самая простая графика при помощи использования интерактивных систем. Она может выступать как наилучший вариант моделирования по сравнению с другими. </w:t>
      </w:r>
      <w:r w:rsidR="00333771" w:rsidRPr="00E85822">
        <w:rPr>
          <w:sz w:val="28"/>
          <w:szCs w:val="28"/>
        </w:rPr>
        <w:tab/>
      </w:r>
      <w:r w:rsidR="00333771" w:rsidRPr="00E85822">
        <w:rPr>
          <w:rFonts w:eastAsia="Times New Roman"/>
          <w:sz w:val="28"/>
          <w:szCs w:val="28"/>
          <w:lang w:eastAsia="ru-RU"/>
        </w:rPr>
        <w:t xml:space="preserve">Любое обучение заканчивается обобщением знания в понятиях. Следовательно, возможна игра на основе образов, так как, по мнению психолога Д. Брунера «основным орудием </w:t>
      </w:r>
      <w:r w:rsidR="00DD2177">
        <w:rPr>
          <w:rFonts w:eastAsia="Times New Roman"/>
          <w:sz w:val="28"/>
          <w:szCs w:val="28"/>
          <w:lang w:eastAsia="ru-RU"/>
        </w:rPr>
        <w:t>понимания</w:t>
      </w:r>
      <w:r w:rsidR="00333771" w:rsidRPr="00E85822">
        <w:rPr>
          <w:rFonts w:eastAsia="Times New Roman"/>
          <w:sz w:val="28"/>
          <w:szCs w:val="28"/>
          <w:lang w:eastAsia="ru-RU"/>
        </w:rPr>
        <w:t xml:space="preserve"> у детей служат образы и манипулирование ими». </w:t>
      </w:r>
    </w:p>
    <w:p w:rsidR="00AE2220" w:rsidRDefault="00656F04" w:rsidP="00656F04">
      <w:pPr>
        <w:pStyle w:val="a6"/>
        <w:spacing w:after="0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r w:rsidR="00333771" w:rsidRPr="00E85822">
        <w:rPr>
          <w:rFonts w:eastAsia="Times New Roman"/>
          <w:sz w:val="28"/>
          <w:szCs w:val="28"/>
          <w:lang w:eastAsia="ru-RU"/>
        </w:rPr>
        <w:t>Поэтому понятийный материал, предназначенный для усвоения, должен быть организован так, чтобы дети могли устанавливать связь между видимым, слышимым, телесно ощущаемым и словом (музыкальным понятием).</w:t>
      </w:r>
      <w:r>
        <w:rPr>
          <w:rFonts w:eastAsia="Times New Roman"/>
          <w:sz w:val="28"/>
          <w:szCs w:val="28"/>
          <w:lang w:eastAsia="ru-RU"/>
        </w:rPr>
        <w:tab/>
      </w:r>
      <w:r w:rsidR="00333771" w:rsidRPr="00E85822">
        <w:rPr>
          <w:rFonts w:eastAsia="Times New Roman"/>
          <w:sz w:val="28"/>
          <w:szCs w:val="28"/>
          <w:lang w:eastAsia="ru-RU"/>
        </w:rPr>
        <w:t>Последовательность формирования музыкально-теоретического знания можно определить как первоначальное связывание звука с моторно-двигательным ощущением</w:t>
      </w:r>
      <w:r w:rsidR="004B20C1" w:rsidRPr="00E8582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33771" w:rsidRPr="00E85822">
        <w:rPr>
          <w:rFonts w:eastAsia="Times New Roman"/>
          <w:sz w:val="28"/>
          <w:szCs w:val="28"/>
          <w:lang w:eastAsia="ru-RU"/>
        </w:rPr>
        <w:t xml:space="preserve">В моделировании есть простота и возможности для комбинаторики, которые позволяют играть с изучаемым материалом. </w:t>
      </w:r>
    </w:p>
    <w:p w:rsidR="00AE2220" w:rsidRDefault="00AE2220" w:rsidP="00CF17CE">
      <w:pPr>
        <w:pStyle w:val="a6"/>
        <w:spacing w:after="0"/>
        <w:ind w:left="720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4690C" w:rsidRDefault="00CF17CE" w:rsidP="0014690C">
      <w:pPr>
        <w:pStyle w:val="a6"/>
        <w:spacing w:after="0"/>
        <w:ind w:left="720"/>
        <w:contextualSpacing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М</w:t>
      </w:r>
      <w:r w:rsidR="00333771" w:rsidRPr="00E85822">
        <w:rPr>
          <w:rFonts w:eastAsia="Times New Roman"/>
          <w:b/>
          <w:sz w:val="28"/>
          <w:szCs w:val="28"/>
          <w:lang w:eastAsia="ru-RU"/>
        </w:rPr>
        <w:t xml:space="preserve">оделирование элементов музыкального языка – это путь </w:t>
      </w:r>
    </w:p>
    <w:p w:rsidR="00333771" w:rsidRPr="00AE2220" w:rsidRDefault="00333771" w:rsidP="0014690C">
      <w:pPr>
        <w:pStyle w:val="a6"/>
        <w:spacing w:after="0"/>
        <w:ind w:left="720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E85822">
        <w:rPr>
          <w:rFonts w:eastAsia="Times New Roman"/>
          <w:b/>
          <w:sz w:val="28"/>
          <w:szCs w:val="28"/>
          <w:lang w:eastAsia="ru-RU"/>
        </w:rPr>
        <w:t>к творчеству</w:t>
      </w:r>
    </w:p>
    <w:p w:rsidR="004B20C1" w:rsidRPr="00BD5D5C" w:rsidRDefault="00E85822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33771" w:rsidRPr="00BD5D5C">
        <w:rPr>
          <w:sz w:val="28"/>
          <w:szCs w:val="28"/>
        </w:rPr>
        <w:t>В цепочке «моделирование – игра – творчество» все звенья взаимосвязаны.</w:t>
      </w:r>
      <w:r w:rsidR="00656F04">
        <w:rPr>
          <w:sz w:val="28"/>
          <w:szCs w:val="28"/>
        </w:rPr>
        <w:t xml:space="preserve"> </w:t>
      </w:r>
      <w:r w:rsidR="00333771" w:rsidRPr="00BD5D5C">
        <w:rPr>
          <w:sz w:val="28"/>
          <w:szCs w:val="28"/>
        </w:rPr>
        <w:t xml:space="preserve">Очень важно, чтобы модель была интересна детям настолько, чтобы увлекать их. Изменение, приспособление, трансформация, вариации, добавления являются главными принципами работы над увлекательным материалом. </w:t>
      </w:r>
    </w:p>
    <w:p w:rsidR="00333771" w:rsidRPr="00BD5D5C" w:rsidRDefault="00333771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Cs/>
          <w:sz w:val="28"/>
          <w:szCs w:val="28"/>
        </w:rPr>
        <w:t>Главным признаком игровой модели являетсяее открытость для дальнейших трансформаций и импровизации</w:t>
      </w:r>
      <w:r w:rsidR="004B20C1" w:rsidRPr="00BD5D5C">
        <w:rPr>
          <w:bCs/>
          <w:sz w:val="28"/>
          <w:szCs w:val="28"/>
        </w:rPr>
        <w:t>.</w:t>
      </w:r>
    </w:p>
    <w:p w:rsidR="00656F04" w:rsidRDefault="00656F04" w:rsidP="00E85822">
      <w:pPr>
        <w:pStyle w:val="a6"/>
        <w:contextualSpacing/>
        <w:jc w:val="both"/>
        <w:rPr>
          <w:sz w:val="28"/>
          <w:szCs w:val="28"/>
        </w:rPr>
      </w:pPr>
    </w:p>
    <w:p w:rsidR="00CF7A8D" w:rsidRDefault="00CF7A8D" w:rsidP="00E85822">
      <w:pPr>
        <w:pStyle w:val="a6"/>
        <w:contextualSpacing/>
        <w:jc w:val="both"/>
        <w:rPr>
          <w:sz w:val="28"/>
          <w:szCs w:val="28"/>
        </w:rPr>
      </w:pPr>
    </w:p>
    <w:p w:rsidR="00CF7A8D" w:rsidRDefault="00CF7A8D" w:rsidP="00E85822">
      <w:pPr>
        <w:pStyle w:val="a6"/>
        <w:contextualSpacing/>
        <w:jc w:val="both"/>
        <w:rPr>
          <w:sz w:val="28"/>
          <w:szCs w:val="28"/>
        </w:rPr>
      </w:pPr>
    </w:p>
    <w:p w:rsidR="00CF7A8D" w:rsidRDefault="00CF7A8D" w:rsidP="00E85822">
      <w:pPr>
        <w:pStyle w:val="a6"/>
        <w:contextualSpacing/>
        <w:jc w:val="both"/>
        <w:rPr>
          <w:sz w:val="28"/>
          <w:szCs w:val="28"/>
        </w:rPr>
      </w:pPr>
      <w:bookmarkStart w:id="0" w:name="_GoBack"/>
      <w:bookmarkEnd w:id="0"/>
    </w:p>
    <w:p w:rsidR="00333771" w:rsidRPr="00BD5D5C" w:rsidRDefault="004B20C1" w:rsidP="00E85822">
      <w:pPr>
        <w:pStyle w:val="a6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lastRenderedPageBreak/>
        <w:t xml:space="preserve">Отсюда следуют </w:t>
      </w:r>
      <w:r w:rsidR="00333771" w:rsidRPr="00656F04">
        <w:rPr>
          <w:b/>
          <w:sz w:val="28"/>
          <w:szCs w:val="28"/>
        </w:rPr>
        <w:t>выводы:</w:t>
      </w:r>
    </w:p>
    <w:p w:rsidR="00333771" w:rsidRPr="00BD5D5C" w:rsidRDefault="00333771" w:rsidP="00E85822">
      <w:pPr>
        <w:pStyle w:val="a6"/>
        <w:numPr>
          <w:ilvl w:val="0"/>
          <w:numId w:val="35"/>
        </w:numPr>
        <w:spacing w:after="100" w:afterAutospacing="1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t>музыкальное LEGO-моделирование является способом развития интеллектуальных и конструкторских возможностей;</w:t>
      </w:r>
    </w:p>
    <w:p w:rsidR="00333771" w:rsidRPr="00BD5D5C" w:rsidRDefault="00333771" w:rsidP="00E85822">
      <w:pPr>
        <w:pStyle w:val="a6"/>
        <w:numPr>
          <w:ilvl w:val="0"/>
          <w:numId w:val="35"/>
        </w:numPr>
        <w:spacing w:after="100" w:afterAutospacing="1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t>моделирование – средство естественного творческого самовыражения в пространстве, один из основных способов формирования навыков импровизации;</w:t>
      </w:r>
    </w:p>
    <w:p w:rsidR="00333771" w:rsidRPr="00BD5D5C" w:rsidRDefault="00333771" w:rsidP="00E85822">
      <w:pPr>
        <w:pStyle w:val="a6"/>
        <w:numPr>
          <w:ilvl w:val="0"/>
          <w:numId w:val="35"/>
        </w:numPr>
        <w:spacing w:after="100" w:afterAutospacing="1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t>моделирование с помощью конструктора можно выделить как усиливающий, подкрепляющий и объединяющий фактор в обучении; это важнейшее средство моделирования музыкального языка;</w:t>
      </w:r>
    </w:p>
    <w:p w:rsidR="00333771" w:rsidRPr="00BD5D5C" w:rsidRDefault="00333771" w:rsidP="00E85822">
      <w:pPr>
        <w:pStyle w:val="a6"/>
        <w:numPr>
          <w:ilvl w:val="0"/>
          <w:numId w:val="35"/>
        </w:numPr>
        <w:spacing w:after="100" w:afterAutospacing="1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t xml:space="preserve">работа в рамках </w:t>
      </w:r>
      <w:r w:rsidR="00AE2220">
        <w:rPr>
          <w:sz w:val="28"/>
          <w:szCs w:val="28"/>
        </w:rPr>
        <w:t>практико-ориентированного</w:t>
      </w:r>
      <w:r w:rsidRPr="00BD5D5C">
        <w:rPr>
          <w:sz w:val="28"/>
          <w:szCs w:val="28"/>
        </w:rPr>
        <w:t xml:space="preserve"> подхода позволяет развивать социально-коммуникативные навыки дошкольников.</w:t>
      </w:r>
    </w:p>
    <w:p w:rsidR="00333771" w:rsidRPr="00BD5D5C" w:rsidRDefault="00333771" w:rsidP="00E85822">
      <w:pPr>
        <w:pStyle w:val="a6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t xml:space="preserve">Таким образом, моделирование элементов музыкального языка с помощью конструктора LEGO можно трактовать как инновационный подход в музыкальном воспитании, </w:t>
      </w:r>
      <w:r w:rsidR="006A4684">
        <w:rPr>
          <w:sz w:val="28"/>
          <w:szCs w:val="28"/>
        </w:rPr>
        <w:t xml:space="preserve">развивающий </w:t>
      </w:r>
      <w:r w:rsidRPr="00BD5D5C">
        <w:rPr>
          <w:sz w:val="28"/>
          <w:szCs w:val="28"/>
        </w:rPr>
        <w:t xml:space="preserve"> эффективно и комплексно</w:t>
      </w:r>
      <w:r w:rsidR="004B20C1" w:rsidRPr="00BD5D5C">
        <w:rPr>
          <w:sz w:val="28"/>
          <w:szCs w:val="28"/>
        </w:rPr>
        <w:t>.</w:t>
      </w:r>
    </w:p>
    <w:p w:rsidR="00333771" w:rsidRPr="00BD5D5C" w:rsidRDefault="00333771" w:rsidP="00E85822">
      <w:pPr>
        <w:contextualSpacing/>
        <w:jc w:val="both"/>
        <w:rPr>
          <w:b/>
          <w:bCs/>
          <w:sz w:val="28"/>
          <w:szCs w:val="28"/>
        </w:rPr>
      </w:pPr>
    </w:p>
    <w:p w:rsidR="00333771" w:rsidRPr="00BD5D5C" w:rsidRDefault="00333771" w:rsidP="00E85822">
      <w:pPr>
        <w:contextualSpacing/>
        <w:jc w:val="center"/>
        <w:rPr>
          <w:b/>
          <w:bCs/>
          <w:sz w:val="28"/>
          <w:szCs w:val="28"/>
        </w:rPr>
      </w:pPr>
      <w:r w:rsidRPr="00BD5D5C">
        <w:rPr>
          <w:b/>
          <w:bCs/>
          <w:sz w:val="28"/>
          <w:szCs w:val="28"/>
        </w:rPr>
        <w:t>Способы, которые возможно использовать для подобного моделирования:</w:t>
      </w:r>
      <w:r w:rsidRPr="00BD5D5C">
        <w:rPr>
          <w:sz w:val="28"/>
          <w:szCs w:val="28"/>
        </w:rPr>
        <w:br/>
      </w:r>
      <w:r w:rsidRPr="00BD5D5C">
        <w:rPr>
          <w:sz w:val="28"/>
          <w:szCs w:val="28"/>
        </w:rPr>
        <w:br/>
      </w:r>
      <w:r w:rsidRPr="00BD5D5C">
        <w:rPr>
          <w:b/>
          <w:i/>
          <w:iCs/>
          <w:sz w:val="28"/>
          <w:szCs w:val="28"/>
        </w:rPr>
        <w:t>Моделирование темпа</w:t>
      </w:r>
    </w:p>
    <w:p w:rsidR="00333771" w:rsidRPr="00BD5D5C" w:rsidRDefault="00333771" w:rsidP="00E85822">
      <w:pPr>
        <w:numPr>
          <w:ilvl w:val="0"/>
          <w:numId w:val="36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Речевое</w:t>
      </w:r>
      <w:r w:rsidRPr="00BD5D5C">
        <w:rPr>
          <w:sz w:val="28"/>
          <w:szCs w:val="28"/>
        </w:rPr>
        <w:t xml:space="preserve"> – декламация текстов в различных темпах, от медленного до очень быстрого. </w:t>
      </w:r>
    </w:p>
    <w:p w:rsidR="00333771" w:rsidRPr="00BD5D5C" w:rsidRDefault="00333771" w:rsidP="00E85822">
      <w:pPr>
        <w:numPr>
          <w:ilvl w:val="0"/>
          <w:numId w:val="36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Двигательное</w:t>
      </w:r>
      <w:r w:rsidRPr="00BD5D5C">
        <w:rPr>
          <w:sz w:val="28"/>
          <w:szCs w:val="28"/>
        </w:rPr>
        <w:t xml:space="preserve"> – исполнение движений медленно, быстро, умеренно, постепенно ускоряя и замедляя. </w:t>
      </w:r>
    </w:p>
    <w:p w:rsidR="00333771" w:rsidRPr="00BD5D5C" w:rsidRDefault="00333771" w:rsidP="00E85822">
      <w:pPr>
        <w:numPr>
          <w:ilvl w:val="0"/>
          <w:numId w:val="36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Графическое</w:t>
      </w:r>
      <w:r w:rsidRPr="00BD5D5C">
        <w:rPr>
          <w:sz w:val="28"/>
          <w:szCs w:val="28"/>
        </w:rPr>
        <w:t xml:space="preserve"> –</w:t>
      </w:r>
      <w:r w:rsidR="00EA2F8A">
        <w:rPr>
          <w:sz w:val="28"/>
          <w:szCs w:val="28"/>
        </w:rPr>
        <w:t xml:space="preserve"> изображение </w:t>
      </w:r>
      <w:r w:rsidRPr="00BD5D5C">
        <w:rPr>
          <w:sz w:val="28"/>
          <w:szCs w:val="28"/>
        </w:rPr>
        <w:t xml:space="preserve"> символов обозначает </w:t>
      </w:r>
      <w:r w:rsidR="00EA2F8A">
        <w:rPr>
          <w:sz w:val="28"/>
          <w:szCs w:val="28"/>
        </w:rPr>
        <w:t>длительность звучания.</w:t>
      </w:r>
      <w:r w:rsidRPr="00BD5D5C">
        <w:rPr>
          <w:sz w:val="28"/>
          <w:szCs w:val="28"/>
        </w:rPr>
        <w:t xml:space="preserve"> </w:t>
      </w:r>
    </w:p>
    <w:p w:rsidR="00EA2F8A" w:rsidRDefault="00EA2F8A" w:rsidP="00E85822">
      <w:pPr>
        <w:spacing w:before="100" w:beforeAutospacing="1" w:after="100" w:afterAutospacing="1"/>
        <w:ind w:left="720"/>
        <w:contextualSpacing/>
        <w:jc w:val="both"/>
        <w:rPr>
          <w:sz w:val="28"/>
          <w:szCs w:val="28"/>
        </w:rPr>
      </w:pPr>
    </w:p>
    <w:p w:rsidR="00333771" w:rsidRDefault="00EA2F8A" w:rsidP="00E85822">
      <w:pPr>
        <w:spacing w:before="100" w:beforeAutospacing="1" w:after="100" w:afterAutospacing="1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33771" w:rsidRPr="00BD5D5C">
        <w:rPr>
          <w:sz w:val="28"/>
          <w:szCs w:val="28"/>
        </w:rPr>
        <w:t xml:space="preserve">Эти и все другие способы можно использовать, </w:t>
      </w:r>
      <w:r w:rsidR="00333771" w:rsidRPr="00BD5D5C">
        <w:rPr>
          <w:i/>
          <w:iCs/>
          <w:sz w:val="28"/>
          <w:szCs w:val="28"/>
        </w:rPr>
        <w:t>превращая упражнения в игру</w:t>
      </w:r>
      <w:r w:rsidR="00333771" w:rsidRPr="00BD5D5C">
        <w:rPr>
          <w:sz w:val="28"/>
          <w:szCs w:val="28"/>
        </w:rPr>
        <w:t>, для представления детям любого элемента музыкальной речи.</w:t>
      </w:r>
    </w:p>
    <w:p w:rsidR="0014690C" w:rsidRDefault="0014690C" w:rsidP="00E85822">
      <w:pPr>
        <w:spacing w:before="100" w:beforeAutospacing="1" w:after="100" w:afterAutospacing="1"/>
        <w:ind w:left="720"/>
        <w:contextualSpacing/>
        <w:rPr>
          <w:b/>
          <w:i/>
          <w:iCs/>
          <w:sz w:val="28"/>
          <w:szCs w:val="28"/>
        </w:rPr>
      </w:pPr>
    </w:p>
    <w:p w:rsidR="00E85822" w:rsidRPr="0014690C" w:rsidRDefault="00333771" w:rsidP="00EA2F8A">
      <w:pPr>
        <w:spacing w:before="100" w:beforeAutospacing="1" w:after="100" w:afterAutospacing="1"/>
        <w:ind w:left="720"/>
        <w:contextualSpacing/>
        <w:jc w:val="center"/>
        <w:rPr>
          <w:b/>
          <w:i/>
          <w:iCs/>
          <w:sz w:val="28"/>
          <w:szCs w:val="28"/>
        </w:rPr>
      </w:pPr>
      <w:r w:rsidRPr="00BD5D5C">
        <w:rPr>
          <w:b/>
          <w:i/>
          <w:iCs/>
          <w:sz w:val="28"/>
          <w:szCs w:val="28"/>
        </w:rPr>
        <w:t>Моделирование</w:t>
      </w:r>
      <w:r w:rsidR="00EA2F8A">
        <w:rPr>
          <w:b/>
          <w:i/>
          <w:iCs/>
          <w:sz w:val="28"/>
          <w:szCs w:val="28"/>
        </w:rPr>
        <w:t xml:space="preserve"> </w:t>
      </w:r>
      <w:r w:rsidRPr="00BD5D5C">
        <w:rPr>
          <w:b/>
          <w:i/>
          <w:iCs/>
          <w:sz w:val="28"/>
          <w:szCs w:val="28"/>
        </w:rPr>
        <w:t xml:space="preserve"> ритма</w:t>
      </w:r>
    </w:p>
    <w:p w:rsidR="00333771" w:rsidRPr="00BD5D5C" w:rsidRDefault="00333771" w:rsidP="00E85822">
      <w:pPr>
        <w:numPr>
          <w:ilvl w:val="0"/>
          <w:numId w:val="37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Двигательное</w:t>
      </w:r>
      <w:r w:rsidR="00EA2F8A">
        <w:rPr>
          <w:b/>
          <w:sz w:val="28"/>
          <w:szCs w:val="28"/>
        </w:rPr>
        <w:t xml:space="preserve"> </w:t>
      </w:r>
      <w:r w:rsidRPr="00BD5D5C">
        <w:rPr>
          <w:b/>
          <w:sz w:val="28"/>
          <w:szCs w:val="28"/>
        </w:rPr>
        <w:t>метрирование</w:t>
      </w:r>
      <w:r w:rsidRPr="00BD5D5C">
        <w:rPr>
          <w:sz w:val="28"/>
          <w:szCs w:val="28"/>
        </w:rPr>
        <w:t xml:space="preserve"> – используя разнообразные виды равномерного движения, сделать метр видимым и слышимым (звучащие жесты). </w:t>
      </w:r>
    </w:p>
    <w:p w:rsidR="00BD5D5C" w:rsidRDefault="00333771" w:rsidP="00E85822">
      <w:pPr>
        <w:numPr>
          <w:ilvl w:val="0"/>
          <w:numId w:val="37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Речевое</w:t>
      </w:r>
      <w:r w:rsidRPr="00BD5D5C">
        <w:rPr>
          <w:sz w:val="28"/>
          <w:szCs w:val="28"/>
        </w:rPr>
        <w:t xml:space="preserve"> – это фонематическая игра слогами. </w:t>
      </w:r>
    </w:p>
    <w:p w:rsidR="00E85822" w:rsidRDefault="00E85822" w:rsidP="00E85822">
      <w:pPr>
        <w:spacing w:before="100" w:beforeAutospacing="1" w:after="100" w:afterAutospacing="1"/>
        <w:ind w:left="720"/>
        <w:contextualSpacing/>
        <w:jc w:val="both"/>
        <w:rPr>
          <w:sz w:val="28"/>
          <w:szCs w:val="28"/>
        </w:rPr>
      </w:pPr>
    </w:p>
    <w:p w:rsidR="00333771" w:rsidRPr="00BD5D5C" w:rsidRDefault="00333771" w:rsidP="00E85822">
      <w:pPr>
        <w:numPr>
          <w:ilvl w:val="0"/>
          <w:numId w:val="37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Использование «ритмических» рисунков</w:t>
      </w:r>
      <w:r w:rsidR="004B20C1" w:rsidRPr="00BD5D5C">
        <w:rPr>
          <w:b/>
          <w:sz w:val="28"/>
          <w:szCs w:val="28"/>
        </w:rPr>
        <w:t xml:space="preserve"> - </w:t>
      </w:r>
      <w:r w:rsidRPr="00BD5D5C">
        <w:rPr>
          <w:sz w:val="28"/>
          <w:szCs w:val="28"/>
        </w:rPr>
        <w:t>Детям значительно проще представить себе ритмические отношения, если для этого использовать речь, мышечные ощущения, цвет, пространственные представления и др.</w:t>
      </w:r>
    </w:p>
    <w:p w:rsidR="00333771" w:rsidRPr="00BD5D5C" w:rsidRDefault="004B20C1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tab/>
      </w:r>
      <w:r w:rsidR="00333771" w:rsidRPr="00BD5D5C">
        <w:rPr>
          <w:sz w:val="28"/>
          <w:szCs w:val="28"/>
        </w:rPr>
        <w:t xml:space="preserve">Можно зашифровать ритмоформулу в привычные слова и их цепочки: </w:t>
      </w:r>
    </w:p>
    <w:p w:rsidR="00E85822" w:rsidRDefault="00E85822" w:rsidP="00E85822">
      <w:pPr>
        <w:spacing w:before="100" w:beforeAutospacing="1" w:after="100" w:afterAutospacing="1"/>
        <w:contextualSpacing/>
        <w:jc w:val="both"/>
        <w:rPr>
          <w:b/>
          <w:sz w:val="28"/>
          <w:szCs w:val="28"/>
        </w:rPr>
      </w:pPr>
    </w:p>
    <w:p w:rsidR="00333771" w:rsidRPr="00BD5D5C" w:rsidRDefault="00333771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Пример:</w:t>
      </w:r>
      <w:r w:rsidR="004B20C1" w:rsidRPr="00BD5D5C">
        <w:rPr>
          <w:b/>
          <w:sz w:val="28"/>
          <w:szCs w:val="28"/>
        </w:rPr>
        <w:tab/>
      </w:r>
      <w:r w:rsidRPr="00BD5D5C">
        <w:rPr>
          <w:sz w:val="28"/>
          <w:szCs w:val="28"/>
        </w:rPr>
        <w:t>лимон-апельсин, банан-мандарин, звезда-небеса и т.д. (//,,,//,,,)</w:t>
      </w:r>
    </w:p>
    <w:p w:rsidR="00E85822" w:rsidRDefault="00333771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sz w:val="28"/>
          <w:szCs w:val="28"/>
        </w:rPr>
        <w:t>В бочке варится уха ( ////// /) Из цветного петуха (////// /)</w:t>
      </w:r>
    </w:p>
    <w:p w:rsidR="00E85822" w:rsidRDefault="00E85822" w:rsidP="006A4684">
      <w:pPr>
        <w:spacing w:before="100" w:beforeAutospacing="1" w:after="100" w:afterAutospacing="1"/>
        <w:contextualSpacing/>
        <w:jc w:val="center"/>
        <w:rPr>
          <w:noProof/>
          <w:sz w:val="28"/>
          <w:szCs w:val="28"/>
        </w:rPr>
      </w:pPr>
    </w:p>
    <w:p w:rsidR="00EA2F8A" w:rsidRDefault="00EA2F8A" w:rsidP="006A4684">
      <w:pPr>
        <w:spacing w:before="100" w:beforeAutospacing="1" w:after="100" w:afterAutospacing="1"/>
        <w:contextualSpacing/>
        <w:jc w:val="center"/>
        <w:rPr>
          <w:noProof/>
          <w:sz w:val="28"/>
          <w:szCs w:val="28"/>
        </w:rPr>
      </w:pPr>
    </w:p>
    <w:p w:rsidR="00EA2F8A" w:rsidRPr="00E85822" w:rsidRDefault="00EA2F8A" w:rsidP="006A4684">
      <w:pPr>
        <w:spacing w:before="100" w:beforeAutospacing="1" w:after="100" w:afterAutospacing="1"/>
        <w:contextualSpacing/>
        <w:jc w:val="center"/>
        <w:rPr>
          <w:sz w:val="28"/>
          <w:szCs w:val="28"/>
        </w:rPr>
      </w:pPr>
    </w:p>
    <w:p w:rsidR="004B20C1" w:rsidRDefault="00333771" w:rsidP="00EA2F8A">
      <w:pPr>
        <w:spacing w:before="100" w:beforeAutospacing="1" w:after="100" w:afterAutospacing="1"/>
        <w:contextualSpacing/>
        <w:jc w:val="center"/>
        <w:rPr>
          <w:b/>
          <w:i/>
          <w:iCs/>
          <w:sz w:val="28"/>
          <w:szCs w:val="28"/>
        </w:rPr>
      </w:pPr>
      <w:r w:rsidRPr="00BD5D5C">
        <w:rPr>
          <w:b/>
          <w:i/>
          <w:iCs/>
          <w:sz w:val="28"/>
          <w:szCs w:val="28"/>
        </w:rPr>
        <w:lastRenderedPageBreak/>
        <w:t>Моделирование звуковысотных отношений</w:t>
      </w:r>
    </w:p>
    <w:p w:rsidR="00E85822" w:rsidRPr="00E85822" w:rsidRDefault="00E85822" w:rsidP="00EA2F8A">
      <w:pPr>
        <w:spacing w:before="100" w:beforeAutospacing="1" w:after="100" w:afterAutospacing="1"/>
        <w:contextualSpacing/>
        <w:jc w:val="both"/>
        <w:rPr>
          <w:b/>
          <w:i/>
          <w:iCs/>
          <w:sz w:val="28"/>
          <w:szCs w:val="28"/>
        </w:rPr>
      </w:pPr>
    </w:p>
    <w:p w:rsidR="00333771" w:rsidRPr="00BD5D5C" w:rsidRDefault="00333771" w:rsidP="00EA2F8A">
      <w:pPr>
        <w:numPr>
          <w:ilvl w:val="0"/>
          <w:numId w:val="38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Речевое</w:t>
      </w:r>
      <w:r w:rsidRPr="00BD5D5C">
        <w:rPr>
          <w:sz w:val="28"/>
          <w:szCs w:val="28"/>
        </w:rPr>
        <w:t xml:space="preserve"> – подражая голосам животных и птиц, дети знакомятся с контрастными регистрами звучания. Глиссандируя голосом вверх-вниз (качели, горка), а так же произвольно спускаясь и поднимаясь голосом по «воображаемой» </w:t>
      </w:r>
      <w:r w:rsidRPr="00BD5D5C">
        <w:rPr>
          <w:b/>
          <w:sz w:val="28"/>
          <w:szCs w:val="28"/>
        </w:rPr>
        <w:t>лестнице</w:t>
      </w:r>
      <w:r w:rsidRPr="00BD5D5C">
        <w:rPr>
          <w:sz w:val="28"/>
          <w:szCs w:val="28"/>
        </w:rPr>
        <w:t xml:space="preserve"> дети изучают выразительные возможности регистров и своего голоса. </w:t>
      </w:r>
    </w:p>
    <w:p w:rsidR="00333771" w:rsidRPr="00BD5D5C" w:rsidRDefault="00333771" w:rsidP="00EA2F8A">
      <w:pPr>
        <w:numPr>
          <w:ilvl w:val="0"/>
          <w:numId w:val="38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Пространственное</w:t>
      </w:r>
      <w:r w:rsidRPr="00BD5D5C">
        <w:rPr>
          <w:sz w:val="28"/>
          <w:szCs w:val="28"/>
        </w:rPr>
        <w:t xml:space="preserve"> – моделирование рукой в воздухе направления движения мелодической линии. </w:t>
      </w:r>
    </w:p>
    <w:p w:rsidR="00333771" w:rsidRPr="00BD5D5C" w:rsidRDefault="00EA2F8A" w:rsidP="00EA2F8A">
      <w:pPr>
        <w:spacing w:before="100" w:beforeAutospacing="1" w:after="100" w:afterAutospacing="1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33771" w:rsidRPr="00BD5D5C">
        <w:rPr>
          <w:sz w:val="28"/>
          <w:szCs w:val="28"/>
        </w:rPr>
        <w:t xml:space="preserve">Для первоначального осознания детьми соотношения звуков по высоте можно использовать игру «обмен приветствиями»: </w:t>
      </w:r>
    </w:p>
    <w:p w:rsidR="00333771" w:rsidRPr="00BD5D5C" w:rsidRDefault="004B20C1" w:rsidP="00EA2F8A">
      <w:pPr>
        <w:spacing w:before="100" w:beforeAutospacing="1" w:after="100" w:afterAutospacing="1"/>
        <w:ind w:left="720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ab/>
      </w:r>
      <w:r w:rsidR="00333771" w:rsidRPr="00BD5D5C">
        <w:rPr>
          <w:b/>
          <w:sz w:val="28"/>
          <w:szCs w:val="28"/>
        </w:rPr>
        <w:t>Пример</w:t>
      </w:r>
      <w:r w:rsidR="00333771" w:rsidRPr="00BD5D5C">
        <w:rPr>
          <w:sz w:val="28"/>
          <w:szCs w:val="28"/>
        </w:rPr>
        <w:t>: Все свободно под музыку ходят по залу. В неожиданно наступившей тишине ищут себе партнера по форме /цвету/ кирпичика или поют друг другу по одному звуку любой высоты. Можно объединяться по подгруппам, в пары, тройками и</w:t>
      </w:r>
      <w:r w:rsidR="000332B7">
        <w:rPr>
          <w:sz w:val="28"/>
          <w:szCs w:val="28"/>
        </w:rPr>
        <w:t xml:space="preserve"> т</w:t>
      </w:r>
      <w:r w:rsidR="00333771" w:rsidRPr="00BD5D5C">
        <w:rPr>
          <w:sz w:val="28"/>
          <w:szCs w:val="28"/>
        </w:rPr>
        <w:t>.д.</w:t>
      </w:r>
    </w:p>
    <w:p w:rsidR="00BD5D5C" w:rsidRDefault="00BD5D5C" w:rsidP="00EA2F8A">
      <w:pPr>
        <w:contextualSpacing/>
        <w:jc w:val="both"/>
        <w:rPr>
          <w:b/>
          <w:i/>
          <w:iCs/>
          <w:sz w:val="28"/>
          <w:szCs w:val="28"/>
        </w:rPr>
      </w:pPr>
    </w:p>
    <w:p w:rsidR="00333771" w:rsidRPr="00BD5D5C" w:rsidRDefault="00333771" w:rsidP="00EA2F8A">
      <w:pPr>
        <w:contextualSpacing/>
        <w:jc w:val="center"/>
        <w:rPr>
          <w:b/>
          <w:sz w:val="28"/>
          <w:szCs w:val="28"/>
        </w:rPr>
      </w:pPr>
      <w:r w:rsidRPr="00BD5D5C">
        <w:rPr>
          <w:b/>
          <w:i/>
          <w:iCs/>
          <w:sz w:val="28"/>
          <w:szCs w:val="28"/>
        </w:rPr>
        <w:t>Моделирование динамики</w:t>
      </w:r>
    </w:p>
    <w:p w:rsidR="00333771" w:rsidRPr="00BD5D5C" w:rsidRDefault="00333771" w:rsidP="00EA2F8A">
      <w:pPr>
        <w:numPr>
          <w:ilvl w:val="0"/>
          <w:numId w:val="39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Речевое</w:t>
      </w:r>
      <w:r w:rsidRPr="00BD5D5C">
        <w:rPr>
          <w:sz w:val="28"/>
          <w:szCs w:val="28"/>
        </w:rPr>
        <w:t xml:space="preserve"> – в упражнениях: крик-шепот, громкая музыка – тихая музыка</w:t>
      </w:r>
    </w:p>
    <w:p w:rsidR="00333771" w:rsidRPr="00BD5D5C" w:rsidRDefault="00333771" w:rsidP="00EA2F8A">
      <w:pPr>
        <w:numPr>
          <w:ilvl w:val="0"/>
          <w:numId w:val="39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Двигательное</w:t>
      </w:r>
      <w:r w:rsidRPr="00BD5D5C">
        <w:rPr>
          <w:sz w:val="28"/>
          <w:szCs w:val="28"/>
        </w:rPr>
        <w:t xml:space="preserve"> – игра: показать в движениях туловища на месте, а затем двигаясь по залу, громкое звучание и тихое, а так же переходы и перепады динамики. </w:t>
      </w:r>
    </w:p>
    <w:p w:rsidR="00E93E3A" w:rsidRDefault="00333771" w:rsidP="00EA2F8A">
      <w:pPr>
        <w:numPr>
          <w:ilvl w:val="0"/>
          <w:numId w:val="39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BD5D5C">
        <w:rPr>
          <w:b/>
          <w:sz w:val="28"/>
          <w:szCs w:val="28"/>
        </w:rPr>
        <w:t>Пространственное</w:t>
      </w:r>
      <w:r w:rsidRPr="00BD5D5C">
        <w:rPr>
          <w:sz w:val="28"/>
          <w:szCs w:val="28"/>
        </w:rPr>
        <w:t xml:space="preserve"> – показ руками в воздухе объемов, имитирующих степень громкости и переходы динамики. </w:t>
      </w:r>
    </w:p>
    <w:p w:rsidR="00E93E3A" w:rsidRPr="00E93E3A" w:rsidRDefault="00E93E3A" w:rsidP="00EA2F8A">
      <w:pPr>
        <w:spacing w:before="100" w:beforeAutospacing="1" w:after="100" w:afterAutospacing="1"/>
        <w:ind w:left="720"/>
        <w:contextualSpacing/>
        <w:jc w:val="both"/>
        <w:rPr>
          <w:sz w:val="28"/>
          <w:szCs w:val="28"/>
        </w:rPr>
      </w:pPr>
    </w:p>
    <w:p w:rsidR="00E93E3A" w:rsidRDefault="009A35FC" w:rsidP="00EA2F8A">
      <w:pPr>
        <w:spacing w:before="100" w:beforeAutospacing="1" w:after="100" w:afterAutospacing="1"/>
        <w:contextualSpacing/>
        <w:jc w:val="center"/>
        <w:rPr>
          <w:i/>
          <w:iCs/>
          <w:sz w:val="28"/>
          <w:szCs w:val="28"/>
        </w:rPr>
      </w:pPr>
      <w:r>
        <w:rPr>
          <w:b/>
          <w:sz w:val="28"/>
          <w:szCs w:val="28"/>
        </w:rPr>
        <w:t>ИГРА</w:t>
      </w:r>
      <w:r w:rsidR="00E93E3A" w:rsidRPr="007D5E69">
        <w:rPr>
          <w:i/>
          <w:iCs/>
          <w:sz w:val="28"/>
          <w:szCs w:val="28"/>
        </w:rPr>
        <w:t>«</w:t>
      </w:r>
      <w:r w:rsidR="00E93E3A" w:rsidRPr="007D5E69">
        <w:rPr>
          <w:b/>
          <w:bCs/>
          <w:i/>
          <w:iCs/>
          <w:sz w:val="28"/>
          <w:szCs w:val="28"/>
        </w:rPr>
        <w:t>Музыкальная лесенка</w:t>
      </w:r>
      <w:r w:rsidR="00E93E3A" w:rsidRPr="007D5E69">
        <w:rPr>
          <w:i/>
          <w:iCs/>
          <w:sz w:val="28"/>
          <w:szCs w:val="28"/>
        </w:rPr>
        <w:t>»</w:t>
      </w:r>
    </w:p>
    <w:p w:rsidR="00E85822" w:rsidRDefault="00E85822" w:rsidP="00EA2F8A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E93E3A" w:rsidRPr="007D5E69" w:rsidRDefault="00EA2F8A" w:rsidP="00EA2F8A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93E3A">
        <w:rPr>
          <w:sz w:val="28"/>
          <w:szCs w:val="28"/>
        </w:rPr>
        <w:t>Д</w:t>
      </w:r>
      <w:r w:rsidR="00E93E3A" w:rsidRPr="007D5E69">
        <w:rPr>
          <w:sz w:val="28"/>
          <w:szCs w:val="28"/>
        </w:rPr>
        <w:t>ети строят лесенку из 3-х ступеней и передвигают Лего-</w:t>
      </w:r>
      <w:r w:rsidR="008976AD">
        <w:rPr>
          <w:sz w:val="28"/>
          <w:szCs w:val="28"/>
        </w:rPr>
        <w:t xml:space="preserve"> персонажа</w:t>
      </w:r>
      <w:r w:rsidR="00E93E3A" w:rsidRPr="007D5E69">
        <w:rPr>
          <w:sz w:val="28"/>
          <w:szCs w:val="28"/>
        </w:rPr>
        <w:t xml:space="preserve"> вверх или вниз под </w:t>
      </w:r>
      <w:r w:rsidR="00E93E3A" w:rsidRPr="007D5E69">
        <w:rPr>
          <w:b/>
          <w:bCs/>
          <w:sz w:val="28"/>
          <w:szCs w:val="28"/>
        </w:rPr>
        <w:t>музыкальное</w:t>
      </w:r>
      <w:r w:rsidR="00E93E3A" w:rsidRPr="007D5E69">
        <w:rPr>
          <w:sz w:val="28"/>
          <w:szCs w:val="28"/>
        </w:rPr>
        <w:t xml:space="preserve"> сопровождение или пение </w:t>
      </w:r>
      <w:r w:rsidR="00E93E3A" w:rsidRPr="007D5E69">
        <w:rPr>
          <w:sz w:val="28"/>
          <w:szCs w:val="28"/>
          <w:u w:val="single"/>
        </w:rPr>
        <w:t>педагога</w:t>
      </w:r>
      <w:r w:rsidR="00E93E3A" w:rsidRPr="007D5E69">
        <w:rPr>
          <w:sz w:val="28"/>
          <w:szCs w:val="28"/>
        </w:rPr>
        <w:t xml:space="preserve">: </w:t>
      </w:r>
      <w:r w:rsidR="00E93E3A" w:rsidRPr="007D5E69">
        <w:rPr>
          <w:i/>
          <w:iCs/>
          <w:sz w:val="28"/>
          <w:szCs w:val="28"/>
        </w:rPr>
        <w:t>«Вверх иду - вниз иду»</w:t>
      </w:r>
      <w:r w:rsidR="00E93E3A" w:rsidRPr="007D5E69">
        <w:rPr>
          <w:sz w:val="28"/>
          <w:szCs w:val="28"/>
        </w:rPr>
        <w:t xml:space="preserve">. </w:t>
      </w:r>
    </w:p>
    <w:p w:rsidR="002708CC" w:rsidRDefault="00E93E3A" w:rsidP="00EA2F8A">
      <w:pPr>
        <w:spacing w:before="100" w:beforeAutospacing="1" w:after="100" w:afterAutospacing="1"/>
        <w:ind w:firstLine="708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Усложняется </w:t>
      </w:r>
      <w:r w:rsidRPr="000332B7">
        <w:rPr>
          <w:bCs/>
          <w:sz w:val="28"/>
          <w:szCs w:val="28"/>
        </w:rPr>
        <w:t>игра</w:t>
      </w:r>
      <w:r w:rsidRPr="007D5E69">
        <w:rPr>
          <w:sz w:val="28"/>
          <w:szCs w:val="28"/>
        </w:rPr>
        <w:t xml:space="preserve"> количеством ступенек до 7: </w:t>
      </w:r>
      <w:r w:rsidRPr="007D5E69">
        <w:rPr>
          <w:i/>
          <w:iCs/>
          <w:sz w:val="28"/>
          <w:szCs w:val="28"/>
        </w:rPr>
        <w:t>«Вот иду я вверх – вот иду я вниз»</w:t>
      </w:r>
      <w:r w:rsidRPr="007D5E69">
        <w:rPr>
          <w:sz w:val="28"/>
          <w:szCs w:val="28"/>
        </w:rPr>
        <w:t xml:space="preserve">.Когда </w:t>
      </w:r>
      <w:r w:rsidRPr="000332B7">
        <w:rPr>
          <w:bCs/>
          <w:sz w:val="28"/>
          <w:szCs w:val="28"/>
        </w:rPr>
        <w:t>дошкольники усвоят этот приём</w:t>
      </w:r>
      <w:r w:rsidRPr="007D5E69">
        <w:rPr>
          <w:sz w:val="28"/>
          <w:szCs w:val="28"/>
        </w:rPr>
        <w:t xml:space="preserve">, они </w:t>
      </w:r>
      <w:r w:rsidRPr="000332B7">
        <w:rPr>
          <w:bCs/>
          <w:sz w:val="28"/>
          <w:szCs w:val="28"/>
        </w:rPr>
        <w:t>исполняют</w:t>
      </w:r>
      <w:r w:rsidR="00EA2F8A">
        <w:rPr>
          <w:bCs/>
          <w:sz w:val="28"/>
          <w:szCs w:val="28"/>
        </w:rPr>
        <w:t xml:space="preserve"> </w:t>
      </w:r>
      <w:r w:rsidRPr="007D5E69">
        <w:rPr>
          <w:sz w:val="28"/>
          <w:szCs w:val="28"/>
        </w:rPr>
        <w:t xml:space="preserve">попевку самостоятельно. </w:t>
      </w:r>
    </w:p>
    <w:p w:rsidR="006A4684" w:rsidRDefault="006A4684" w:rsidP="00E85822">
      <w:pPr>
        <w:spacing w:before="100" w:beforeAutospacing="1" w:after="100" w:afterAutospacing="1"/>
        <w:ind w:firstLine="708"/>
        <w:contextualSpacing/>
        <w:jc w:val="center"/>
        <w:rPr>
          <w:sz w:val="28"/>
          <w:szCs w:val="28"/>
        </w:rPr>
      </w:pPr>
      <w:r w:rsidRPr="006A4684">
        <w:rPr>
          <w:noProof/>
          <w:sz w:val="28"/>
          <w:szCs w:val="28"/>
        </w:rPr>
        <w:drawing>
          <wp:inline distT="0" distB="0" distL="0" distR="0">
            <wp:extent cx="3587539" cy="2381250"/>
            <wp:effectExtent l="38100" t="57150" r="108161" b="95250"/>
            <wp:docPr id="25" name="Рисунок 3" descr="E:\ВОСПИТАТЕЛЬ года\ерундень\DSC_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ПИТАТЕЛЬ года\ерундень\DSC_6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39" cy="23812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8CC" w:rsidRDefault="006A4684" w:rsidP="00EA2F8A">
      <w:pPr>
        <w:spacing w:before="100" w:beforeAutospacing="1" w:after="100" w:afterAutospacing="1"/>
        <w:contextualSpacing/>
        <w:jc w:val="center"/>
        <w:rPr>
          <w:sz w:val="28"/>
          <w:szCs w:val="28"/>
        </w:rPr>
      </w:pPr>
      <w:r w:rsidRPr="006A4684">
        <w:rPr>
          <w:noProof/>
          <w:sz w:val="28"/>
          <w:szCs w:val="28"/>
        </w:rPr>
        <w:lastRenderedPageBreak/>
        <w:drawing>
          <wp:inline distT="0" distB="0" distL="0" distR="0">
            <wp:extent cx="4819650" cy="3199070"/>
            <wp:effectExtent l="38100" t="57150" r="114300" b="96580"/>
            <wp:docPr id="20" name="Рисунок 1" descr="E:\ВОСПИТАТЕЛЬ года\ерундень\DSC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АТЕЛЬ года\ерундень\DSC_6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990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0A80" w:rsidRDefault="007E0A80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7E0A80" w:rsidRPr="007E0A80" w:rsidRDefault="00DA3E9F" w:rsidP="00E85822">
      <w:pPr>
        <w:spacing w:before="100" w:beforeAutospacing="1" w:after="100" w:afterAutospacing="1"/>
        <w:contextualSpacing/>
        <w:jc w:val="center"/>
        <w:rPr>
          <w:sz w:val="28"/>
          <w:szCs w:val="28"/>
        </w:rPr>
      </w:pPr>
      <w:r w:rsidRPr="007D5E69">
        <w:rPr>
          <w:sz w:val="28"/>
          <w:szCs w:val="28"/>
        </w:rPr>
        <w:t xml:space="preserve">В игре </w:t>
      </w:r>
      <w:r w:rsidRPr="007D5E69">
        <w:rPr>
          <w:b/>
          <w:i/>
          <w:iCs/>
          <w:sz w:val="28"/>
          <w:szCs w:val="28"/>
        </w:rPr>
        <w:t>«Тихо-громко»</w:t>
      </w:r>
      <w:r w:rsidRPr="007D5E69">
        <w:rPr>
          <w:b/>
          <w:sz w:val="28"/>
          <w:szCs w:val="28"/>
        </w:rPr>
        <w:t>,</w:t>
      </w:r>
      <w:r w:rsidR="00EA2F8A">
        <w:rPr>
          <w:b/>
          <w:sz w:val="28"/>
          <w:szCs w:val="28"/>
        </w:rPr>
        <w:t xml:space="preserve"> </w:t>
      </w:r>
      <w:r w:rsidRPr="000332B7">
        <w:rPr>
          <w:bCs/>
          <w:sz w:val="28"/>
          <w:szCs w:val="28"/>
        </w:rPr>
        <w:t>используется</w:t>
      </w:r>
      <w:r w:rsidRPr="007D5E69">
        <w:rPr>
          <w:sz w:val="28"/>
          <w:szCs w:val="28"/>
        </w:rPr>
        <w:t xml:space="preserve"> тот же принцип соотнесения цвета с характером звучания </w:t>
      </w:r>
      <w:r w:rsidRPr="000332B7">
        <w:rPr>
          <w:bCs/>
          <w:sz w:val="28"/>
          <w:szCs w:val="28"/>
        </w:rPr>
        <w:t>музыки</w:t>
      </w:r>
      <w:r w:rsidRPr="007D5E69">
        <w:rPr>
          <w:sz w:val="28"/>
          <w:szCs w:val="28"/>
        </w:rPr>
        <w:t>.</w:t>
      </w:r>
    </w:p>
    <w:p w:rsidR="00E85822" w:rsidRDefault="00E85822" w:rsidP="00E85822">
      <w:pPr>
        <w:spacing w:before="100" w:beforeAutospacing="1" w:after="100" w:afterAutospacing="1"/>
        <w:contextualSpacing/>
        <w:jc w:val="center"/>
        <w:rPr>
          <w:b/>
          <w:sz w:val="28"/>
          <w:szCs w:val="28"/>
        </w:rPr>
      </w:pPr>
    </w:p>
    <w:p w:rsidR="0026080A" w:rsidRDefault="0026080A" w:rsidP="00E85822">
      <w:pPr>
        <w:spacing w:before="100" w:beforeAutospacing="1" w:after="100" w:afterAutospacing="1"/>
        <w:contextualSpacing/>
        <w:jc w:val="center"/>
        <w:rPr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="00DA3E9F" w:rsidRPr="002708CC">
        <w:rPr>
          <w:b/>
          <w:i/>
          <w:iCs/>
          <w:sz w:val="28"/>
          <w:szCs w:val="28"/>
        </w:rPr>
        <w:t>«Птица и птенчики»</w:t>
      </w:r>
    </w:p>
    <w:p w:rsidR="00DA3E9F" w:rsidRPr="007D5E69" w:rsidRDefault="0026080A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A3E9F" w:rsidRPr="007D5E69">
        <w:rPr>
          <w:sz w:val="28"/>
          <w:szCs w:val="28"/>
        </w:rPr>
        <w:t>Во время звучания звуков дети выкладывают дорожку из больших и маленьких кирпичиков, в соответствии с высотой звука.</w:t>
      </w:r>
    </w:p>
    <w:p w:rsidR="00DA3E9F" w:rsidRPr="007D5E69" w:rsidRDefault="00DA3E9F" w:rsidP="00E85822">
      <w:pPr>
        <w:spacing w:before="100" w:beforeAutospacing="1" w:after="100" w:afterAutospacing="1"/>
        <w:ind w:firstLine="708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В </w:t>
      </w:r>
      <w:r w:rsidRPr="000332B7">
        <w:rPr>
          <w:bCs/>
          <w:sz w:val="28"/>
          <w:szCs w:val="28"/>
        </w:rPr>
        <w:t>играх</w:t>
      </w:r>
      <w:r w:rsidRPr="007D5E69">
        <w:rPr>
          <w:sz w:val="28"/>
          <w:szCs w:val="28"/>
        </w:rPr>
        <w:t xml:space="preserve"> на развитие тембрового, динамического, звуковысотного слуха детям предлагается строить различные фигуры, соотнося кирпичики по размеру или цвету во время звучания соответствующей </w:t>
      </w:r>
      <w:r w:rsidRPr="000332B7">
        <w:rPr>
          <w:bCs/>
          <w:sz w:val="28"/>
          <w:szCs w:val="28"/>
        </w:rPr>
        <w:t>музыки</w:t>
      </w:r>
      <w:r w:rsidRPr="007D5E69">
        <w:rPr>
          <w:sz w:val="28"/>
          <w:szCs w:val="28"/>
        </w:rPr>
        <w:t>.</w:t>
      </w:r>
    </w:p>
    <w:p w:rsidR="00DA3E9F" w:rsidRDefault="00DA3E9F" w:rsidP="00E85822">
      <w:pPr>
        <w:spacing w:before="100" w:beforeAutospacing="1" w:after="100" w:afterAutospacing="1"/>
        <w:contextualSpacing/>
        <w:jc w:val="center"/>
        <w:rPr>
          <w:sz w:val="28"/>
          <w:szCs w:val="28"/>
        </w:rPr>
      </w:pPr>
    </w:p>
    <w:p w:rsidR="002708CC" w:rsidRDefault="0026080A" w:rsidP="00E85822">
      <w:pPr>
        <w:spacing w:before="100" w:beforeAutospacing="1" w:after="100" w:afterAutospacing="1"/>
        <w:contextualSpacing/>
        <w:jc w:val="center"/>
        <w:rPr>
          <w:sz w:val="28"/>
          <w:szCs w:val="28"/>
        </w:rPr>
      </w:pPr>
      <w:r w:rsidRPr="0026080A">
        <w:rPr>
          <w:noProof/>
          <w:sz w:val="28"/>
          <w:szCs w:val="28"/>
        </w:rPr>
        <w:drawing>
          <wp:inline distT="0" distB="0" distL="0" distR="0">
            <wp:extent cx="4807304" cy="3190875"/>
            <wp:effectExtent l="38100" t="57150" r="107596" b="104775"/>
            <wp:docPr id="6" name="Рисунок 4" descr="E:\ВОСПИТАТЕЛЬ года\ерундень\DSC_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СПИТАТЕЛЬ года\ерундень\DSC_6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04" cy="31908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822" w:rsidRDefault="00E85822" w:rsidP="00E85822">
      <w:pPr>
        <w:spacing w:before="100" w:beforeAutospacing="1" w:after="100" w:afterAutospacing="1"/>
        <w:ind w:firstLine="708"/>
        <w:contextualSpacing/>
        <w:jc w:val="center"/>
        <w:rPr>
          <w:b/>
          <w:sz w:val="28"/>
          <w:szCs w:val="28"/>
        </w:rPr>
      </w:pPr>
    </w:p>
    <w:p w:rsidR="00DA3E9F" w:rsidRPr="0026080A" w:rsidRDefault="009A35FC" w:rsidP="00E85822">
      <w:pPr>
        <w:spacing w:before="100" w:beforeAutospacing="1" w:after="100" w:afterAutospacing="1"/>
        <w:ind w:firstLine="708"/>
        <w:contextualSpacing/>
        <w:jc w:val="center"/>
        <w:rPr>
          <w:i/>
          <w:iCs/>
          <w:sz w:val="28"/>
          <w:szCs w:val="28"/>
        </w:rPr>
      </w:pPr>
      <w:r>
        <w:rPr>
          <w:b/>
          <w:sz w:val="28"/>
          <w:szCs w:val="28"/>
        </w:rPr>
        <w:lastRenderedPageBreak/>
        <w:t>ИГРА</w:t>
      </w:r>
      <w:r w:rsidR="00EA2F8A">
        <w:rPr>
          <w:b/>
          <w:sz w:val="28"/>
          <w:szCs w:val="28"/>
        </w:rPr>
        <w:t xml:space="preserve"> </w:t>
      </w:r>
      <w:r w:rsidR="00DA3E9F" w:rsidRPr="007D5E69">
        <w:rPr>
          <w:i/>
          <w:iCs/>
          <w:sz w:val="28"/>
          <w:szCs w:val="28"/>
        </w:rPr>
        <w:t>«</w:t>
      </w:r>
      <w:r w:rsidR="00DA3E9F" w:rsidRPr="007D5E69">
        <w:rPr>
          <w:b/>
          <w:i/>
          <w:iCs/>
          <w:sz w:val="28"/>
          <w:szCs w:val="28"/>
        </w:rPr>
        <w:t xml:space="preserve">Ритмическое </w:t>
      </w:r>
      <w:r w:rsidR="00EA2F8A">
        <w:rPr>
          <w:b/>
          <w:i/>
          <w:iCs/>
          <w:sz w:val="28"/>
          <w:szCs w:val="28"/>
        </w:rPr>
        <w:t xml:space="preserve"> </w:t>
      </w:r>
      <w:r w:rsidR="00DA3E9F" w:rsidRPr="007D5E69">
        <w:rPr>
          <w:b/>
          <w:i/>
          <w:iCs/>
          <w:sz w:val="28"/>
          <w:szCs w:val="28"/>
        </w:rPr>
        <w:t>лото</w:t>
      </w:r>
      <w:r w:rsidR="00DA3E9F" w:rsidRPr="007D5E69">
        <w:rPr>
          <w:i/>
          <w:iCs/>
          <w:sz w:val="28"/>
          <w:szCs w:val="28"/>
        </w:rPr>
        <w:t>»</w:t>
      </w:r>
    </w:p>
    <w:p w:rsidR="00EA2F8A" w:rsidRDefault="00DA3E9F" w:rsidP="00EA2F8A">
      <w:pPr>
        <w:spacing w:before="100" w:beforeAutospacing="1" w:after="100" w:afterAutospacing="1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7D5E69">
        <w:rPr>
          <w:sz w:val="28"/>
          <w:szCs w:val="28"/>
        </w:rPr>
        <w:t>ети прослушивают р</w:t>
      </w:r>
      <w:r w:rsidRPr="00835324">
        <w:rPr>
          <w:sz w:val="28"/>
          <w:szCs w:val="28"/>
        </w:rPr>
        <w:t xml:space="preserve">итмический рисунок, затем </w:t>
      </w:r>
      <w:r w:rsidR="00E86C60">
        <w:rPr>
          <w:sz w:val="28"/>
          <w:szCs w:val="28"/>
        </w:rPr>
        <w:t xml:space="preserve">выстукивают </w:t>
      </w:r>
      <w:r w:rsidRPr="007D5E69">
        <w:rPr>
          <w:sz w:val="28"/>
          <w:szCs w:val="28"/>
        </w:rPr>
        <w:t xml:space="preserve"> его.</w:t>
      </w:r>
    </w:p>
    <w:p w:rsidR="0026080A" w:rsidRDefault="00DA3E9F" w:rsidP="00EA2F8A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Те дети, которым сложно определять какой звук звучит, выполняют задание наоборот. Они строят свой ритмический рисунок, а </w:t>
      </w:r>
      <w:r w:rsidRPr="008976AD">
        <w:rPr>
          <w:bCs/>
          <w:sz w:val="28"/>
          <w:szCs w:val="28"/>
        </w:rPr>
        <w:t>музыкальный</w:t>
      </w:r>
      <w:r w:rsidRPr="007D5E69">
        <w:rPr>
          <w:sz w:val="28"/>
          <w:szCs w:val="28"/>
        </w:rPr>
        <w:t xml:space="preserve"> руководитель проигрывает построенную из </w:t>
      </w:r>
      <w:r w:rsidRPr="007D5E69">
        <w:rPr>
          <w:b/>
          <w:bCs/>
          <w:sz w:val="28"/>
          <w:szCs w:val="28"/>
        </w:rPr>
        <w:t>конструктора мелодию</w:t>
      </w:r>
      <w:r w:rsidRPr="007D5E69">
        <w:rPr>
          <w:sz w:val="28"/>
          <w:szCs w:val="28"/>
        </w:rPr>
        <w:t xml:space="preserve">. В игре можно </w:t>
      </w:r>
      <w:r w:rsidRPr="007D5E69">
        <w:rPr>
          <w:bCs/>
          <w:sz w:val="28"/>
          <w:szCs w:val="28"/>
        </w:rPr>
        <w:t>использовать</w:t>
      </w:r>
      <w:r w:rsidRPr="007D5E69">
        <w:rPr>
          <w:sz w:val="28"/>
          <w:szCs w:val="28"/>
        </w:rPr>
        <w:t xml:space="preserve"> знакомые детям попевки, стихи и песни.</w:t>
      </w:r>
    </w:p>
    <w:p w:rsidR="00E86C60" w:rsidRDefault="00E86C60" w:rsidP="00E85822">
      <w:pPr>
        <w:spacing w:before="100" w:beforeAutospacing="1" w:after="100" w:afterAutospacing="1"/>
        <w:ind w:firstLine="708"/>
        <w:contextualSpacing/>
        <w:rPr>
          <w:sz w:val="28"/>
          <w:szCs w:val="28"/>
        </w:rPr>
      </w:pPr>
    </w:p>
    <w:p w:rsidR="0026226A" w:rsidRDefault="0026080A" w:rsidP="00EA2F8A">
      <w:pPr>
        <w:spacing w:before="100" w:beforeAutospacing="1" w:after="100" w:afterAutospacing="1"/>
        <w:contextualSpacing/>
        <w:jc w:val="center"/>
        <w:rPr>
          <w:sz w:val="28"/>
          <w:szCs w:val="28"/>
        </w:rPr>
      </w:pPr>
      <w:r w:rsidRPr="0026080A">
        <w:rPr>
          <w:noProof/>
          <w:sz w:val="28"/>
          <w:szCs w:val="28"/>
        </w:rPr>
        <w:drawing>
          <wp:inline distT="0" distB="0" distL="0" distR="0">
            <wp:extent cx="4629150" cy="2801013"/>
            <wp:effectExtent l="38100" t="57150" r="114300" b="94587"/>
            <wp:docPr id="7" name="Рисунок 5" descr="E:\ВОСПИТАТЕЛЬ года\ерундень\DSC_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СПИТАТЕЛЬ года\ерундень\DSC_6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962" t="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0101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822" w:rsidRDefault="00E85822" w:rsidP="00E85822">
      <w:pPr>
        <w:spacing w:before="100" w:beforeAutospacing="1" w:after="100" w:afterAutospacing="1"/>
        <w:ind w:firstLine="708"/>
        <w:contextualSpacing/>
        <w:jc w:val="center"/>
        <w:rPr>
          <w:b/>
          <w:iCs/>
          <w:sz w:val="28"/>
          <w:szCs w:val="28"/>
        </w:rPr>
      </w:pPr>
    </w:p>
    <w:p w:rsidR="0026226A" w:rsidRDefault="000D1E8E" w:rsidP="00E85822">
      <w:pPr>
        <w:spacing w:before="100" w:beforeAutospacing="1" w:after="100" w:afterAutospacing="1"/>
        <w:ind w:firstLine="708"/>
        <w:contextualSpacing/>
        <w:jc w:val="center"/>
        <w:rPr>
          <w:b/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ИГРА </w:t>
      </w:r>
      <w:r w:rsidR="00DA3E9F" w:rsidRPr="007D5E69">
        <w:rPr>
          <w:b/>
          <w:i/>
          <w:iCs/>
          <w:sz w:val="28"/>
          <w:szCs w:val="28"/>
        </w:rPr>
        <w:t xml:space="preserve">«Угадай, на чём </w:t>
      </w:r>
      <w:r w:rsidR="00DA3E9F" w:rsidRPr="007D5E69">
        <w:rPr>
          <w:b/>
          <w:bCs/>
          <w:i/>
          <w:iCs/>
          <w:sz w:val="28"/>
          <w:szCs w:val="28"/>
        </w:rPr>
        <w:t>играю</w:t>
      </w:r>
      <w:r w:rsidR="00DA3E9F" w:rsidRPr="007D5E69">
        <w:rPr>
          <w:b/>
          <w:i/>
          <w:iCs/>
          <w:sz w:val="28"/>
          <w:szCs w:val="28"/>
        </w:rPr>
        <w:t>»</w:t>
      </w:r>
    </w:p>
    <w:p w:rsidR="008976AD" w:rsidRPr="0026226A" w:rsidRDefault="008976AD" w:rsidP="00E85822">
      <w:pPr>
        <w:spacing w:before="100" w:beforeAutospacing="1" w:after="100" w:afterAutospacing="1"/>
        <w:ind w:firstLine="708"/>
        <w:contextualSpacing/>
        <w:jc w:val="center"/>
        <w:rPr>
          <w:sz w:val="28"/>
          <w:szCs w:val="28"/>
        </w:rPr>
      </w:pPr>
    </w:p>
    <w:p w:rsidR="00DA3E9F" w:rsidRPr="007D5E6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1. Педагог предлагает детям </w:t>
      </w:r>
      <w:r w:rsidRPr="007D5E69">
        <w:rPr>
          <w:b/>
          <w:bCs/>
          <w:sz w:val="28"/>
          <w:szCs w:val="28"/>
        </w:rPr>
        <w:t>поиграть в оркестр</w:t>
      </w:r>
      <w:r w:rsidRPr="007D5E69">
        <w:rPr>
          <w:sz w:val="28"/>
          <w:szCs w:val="28"/>
        </w:rPr>
        <w:t xml:space="preserve">. </w:t>
      </w:r>
    </w:p>
    <w:p w:rsidR="00DA3E9F" w:rsidRPr="007D5E6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- Давайте </w:t>
      </w:r>
      <w:r w:rsidRPr="007D5E69">
        <w:rPr>
          <w:b/>
          <w:bCs/>
          <w:sz w:val="28"/>
          <w:szCs w:val="28"/>
        </w:rPr>
        <w:t>поиграем в оркестр</w:t>
      </w:r>
      <w:r w:rsidRPr="007D5E69">
        <w:rPr>
          <w:sz w:val="28"/>
          <w:szCs w:val="28"/>
        </w:rPr>
        <w:t xml:space="preserve">, но будет необычный. Выберете себе инструмент, на котором будете </w:t>
      </w:r>
      <w:r w:rsidRPr="000332B7">
        <w:rPr>
          <w:bCs/>
          <w:sz w:val="28"/>
          <w:szCs w:val="28"/>
        </w:rPr>
        <w:t>играть</w:t>
      </w:r>
      <w:r w:rsidRPr="007D5E69">
        <w:rPr>
          <w:sz w:val="28"/>
          <w:szCs w:val="28"/>
        </w:rPr>
        <w:t xml:space="preserve">. Теперь вы настоящие </w:t>
      </w:r>
      <w:r w:rsidRPr="000332B7">
        <w:rPr>
          <w:bCs/>
          <w:sz w:val="28"/>
          <w:szCs w:val="28"/>
        </w:rPr>
        <w:t>музыканты</w:t>
      </w:r>
      <w:r w:rsidRPr="007D5E69">
        <w:rPr>
          <w:sz w:val="28"/>
          <w:szCs w:val="28"/>
        </w:rPr>
        <w:t xml:space="preserve">. А кто в оркестре главный? </w:t>
      </w:r>
      <w:r w:rsidRPr="007D5E69">
        <w:rPr>
          <w:sz w:val="28"/>
          <w:szCs w:val="28"/>
          <w:u w:val="single"/>
        </w:rPr>
        <w:t>Дети</w:t>
      </w:r>
      <w:r w:rsidRPr="007D5E69">
        <w:rPr>
          <w:sz w:val="28"/>
          <w:szCs w:val="28"/>
        </w:rPr>
        <w:t xml:space="preserve">:…дирижёр. </w:t>
      </w:r>
    </w:p>
    <w:p w:rsidR="00DA3E9F" w:rsidRPr="007D5E6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- А как он руководит оркестром? </w:t>
      </w:r>
      <w:r w:rsidRPr="007D5E69">
        <w:rPr>
          <w:i/>
          <w:iCs/>
          <w:sz w:val="28"/>
          <w:szCs w:val="28"/>
        </w:rPr>
        <w:t>(дети отвечают)</w:t>
      </w:r>
      <w:r w:rsidRPr="007D5E69">
        <w:rPr>
          <w:sz w:val="28"/>
          <w:szCs w:val="28"/>
        </w:rPr>
        <w:t xml:space="preserve">. Давайте, дирижёром сегодня буду я, но так как у нас необычный оркестр, вместо дирижерской палочки у меня будут детали </w:t>
      </w:r>
      <w:r w:rsidRPr="000332B7">
        <w:rPr>
          <w:bCs/>
          <w:sz w:val="28"/>
          <w:szCs w:val="28"/>
        </w:rPr>
        <w:t>конструктора Лего</w:t>
      </w:r>
      <w:r w:rsidRPr="007D5E69">
        <w:rPr>
          <w:sz w:val="28"/>
          <w:szCs w:val="28"/>
        </w:rPr>
        <w:t>. Руководить оркестром я буду с их помощью.</w:t>
      </w:r>
    </w:p>
    <w:p w:rsidR="00DA3E9F" w:rsidRPr="007D5E6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2. - Каждому </w:t>
      </w:r>
      <w:r w:rsidRPr="000332B7">
        <w:rPr>
          <w:bCs/>
          <w:sz w:val="28"/>
          <w:szCs w:val="28"/>
        </w:rPr>
        <w:t>музыкальному</w:t>
      </w:r>
      <w:r w:rsidRPr="007D5E69">
        <w:rPr>
          <w:sz w:val="28"/>
          <w:szCs w:val="28"/>
        </w:rPr>
        <w:t xml:space="preserve"> инструменту соответствует определённый цвет кирпичика – жёлтый – бубен, зелёный – ложки, синий – маракас, красный – металлофон. </w:t>
      </w:r>
    </w:p>
    <w:p w:rsidR="00DA3E9F" w:rsidRPr="00835324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- Если у меня в руке будет синий кирпичик, какие инструменты зазвучат? </w:t>
      </w:r>
    </w:p>
    <w:p w:rsidR="00DA3E9F" w:rsidRPr="007D5E6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>(</w:t>
      </w:r>
      <w:r w:rsidRPr="007D5E69">
        <w:rPr>
          <w:sz w:val="28"/>
          <w:szCs w:val="28"/>
          <w:u w:val="single"/>
        </w:rPr>
        <w:t>дети</w:t>
      </w:r>
      <w:r w:rsidRPr="007D5E69">
        <w:rPr>
          <w:sz w:val="28"/>
          <w:szCs w:val="28"/>
        </w:rPr>
        <w:t xml:space="preserve">: маракасы, когда я возьму красный кирпичик – </w:t>
      </w:r>
      <w:r w:rsidRPr="007D5E69">
        <w:rPr>
          <w:i/>
          <w:iCs/>
          <w:sz w:val="28"/>
          <w:szCs w:val="28"/>
        </w:rPr>
        <w:t>(металлофон)</w:t>
      </w:r>
      <w:r w:rsidRPr="007D5E69">
        <w:rPr>
          <w:sz w:val="28"/>
          <w:szCs w:val="28"/>
        </w:rPr>
        <w:t>.</w:t>
      </w:r>
    </w:p>
    <w:p w:rsidR="00DA3E9F" w:rsidRPr="007D5E6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3. Репетиция оркестра без </w:t>
      </w:r>
      <w:r w:rsidRPr="000332B7">
        <w:rPr>
          <w:bCs/>
          <w:sz w:val="28"/>
          <w:szCs w:val="28"/>
        </w:rPr>
        <w:t>музыки</w:t>
      </w:r>
      <w:r w:rsidRPr="007D5E69">
        <w:rPr>
          <w:sz w:val="28"/>
          <w:szCs w:val="28"/>
        </w:rPr>
        <w:t xml:space="preserve">. Педагог показывает кирпичик, дети </w:t>
      </w:r>
      <w:r w:rsidRPr="000332B7">
        <w:rPr>
          <w:bCs/>
          <w:sz w:val="28"/>
          <w:szCs w:val="28"/>
        </w:rPr>
        <w:t>играют на том инструменте</w:t>
      </w:r>
      <w:r w:rsidRPr="000332B7">
        <w:rPr>
          <w:sz w:val="28"/>
          <w:szCs w:val="28"/>
        </w:rPr>
        <w:t>,</w:t>
      </w:r>
      <w:r w:rsidRPr="007D5E69">
        <w:rPr>
          <w:sz w:val="28"/>
          <w:szCs w:val="28"/>
        </w:rPr>
        <w:t xml:space="preserve"> который соответствует цвету.</w:t>
      </w:r>
    </w:p>
    <w:p w:rsidR="00DA3E9F" w:rsidRPr="007D5E69" w:rsidRDefault="007D5B39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DA3E9F" w:rsidRPr="007D5E69">
        <w:rPr>
          <w:sz w:val="28"/>
          <w:szCs w:val="28"/>
        </w:rPr>
        <w:t>Я буду показывать вам кирпичики, а в ответ должны звучать только те инструменты, которые соответствуют этому кирпичику.</w:t>
      </w:r>
    </w:p>
    <w:p w:rsidR="0088324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- Понравился вам наш оркестр? Тогда в следующий раз вы сами станете дирижёрами. Эта </w:t>
      </w:r>
      <w:r w:rsidRPr="000332B7">
        <w:rPr>
          <w:bCs/>
          <w:sz w:val="28"/>
          <w:szCs w:val="28"/>
        </w:rPr>
        <w:t>игра</w:t>
      </w:r>
      <w:r w:rsidRPr="007D5E69">
        <w:rPr>
          <w:sz w:val="28"/>
          <w:szCs w:val="28"/>
        </w:rPr>
        <w:t xml:space="preserve"> проводится в различных вариантах. Детей можно разделить на группы. По команде взрослого часть ребят </w:t>
      </w:r>
      <w:r w:rsidRPr="000332B7">
        <w:rPr>
          <w:bCs/>
          <w:sz w:val="28"/>
          <w:szCs w:val="28"/>
        </w:rPr>
        <w:t>играет</w:t>
      </w:r>
      <w:r w:rsidRPr="007D5E69">
        <w:rPr>
          <w:sz w:val="28"/>
          <w:szCs w:val="28"/>
        </w:rPr>
        <w:t xml:space="preserve"> на определённом инструменте, остальные дети подбирают кирпичики нужного цвета. </w:t>
      </w:r>
    </w:p>
    <w:p w:rsidR="00E85822" w:rsidRPr="00E85822" w:rsidRDefault="000D1E8E" w:rsidP="000332B7">
      <w:pPr>
        <w:spacing w:before="100" w:beforeAutospacing="1" w:after="100" w:afterAutospacing="1"/>
        <w:contextualSpacing/>
        <w:jc w:val="center"/>
        <w:rPr>
          <w:sz w:val="28"/>
          <w:szCs w:val="28"/>
        </w:rPr>
      </w:pPr>
      <w:r w:rsidRPr="000D1E8E">
        <w:rPr>
          <w:noProof/>
          <w:sz w:val="28"/>
          <w:szCs w:val="28"/>
        </w:rPr>
        <w:lastRenderedPageBreak/>
        <w:drawing>
          <wp:inline distT="0" distB="0" distL="0" distR="0">
            <wp:extent cx="4270375" cy="2562225"/>
            <wp:effectExtent l="38100" t="57150" r="111125" b="104775"/>
            <wp:docPr id="8" name="Рисунок 6" descr="E:\ВОСПИТАТЕЛЬ года\ФОТО воспитательго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ОСПИТАТЕЛЬ года\ФОТО воспитательгода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443" r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5622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822" w:rsidRDefault="00E85822" w:rsidP="004F5D1F">
      <w:pPr>
        <w:spacing w:before="100" w:beforeAutospacing="1" w:after="100" w:afterAutospacing="1"/>
        <w:contextualSpacing/>
        <w:jc w:val="right"/>
        <w:rPr>
          <w:rFonts w:eastAsiaTheme="majorEastAsia"/>
          <w:b/>
          <w:bCs/>
          <w:iCs/>
          <w:sz w:val="28"/>
          <w:szCs w:val="28"/>
          <w:lang w:eastAsia="en-US"/>
        </w:rPr>
      </w:pPr>
    </w:p>
    <w:p w:rsidR="00DA3E9F" w:rsidRDefault="009028C7" w:rsidP="00E85822">
      <w:pPr>
        <w:spacing w:before="100" w:beforeAutospacing="1" w:after="100" w:afterAutospacing="1"/>
        <w:contextualSpacing/>
        <w:jc w:val="center"/>
        <w:rPr>
          <w:rFonts w:eastAsiaTheme="majorEastAsia"/>
          <w:b/>
          <w:bCs/>
          <w:sz w:val="28"/>
          <w:szCs w:val="28"/>
          <w:lang w:eastAsia="en-US"/>
        </w:rPr>
      </w:pPr>
      <w:r>
        <w:rPr>
          <w:rFonts w:eastAsiaTheme="majorEastAsia"/>
          <w:b/>
          <w:bCs/>
          <w:iCs/>
          <w:sz w:val="28"/>
          <w:szCs w:val="28"/>
          <w:lang w:eastAsia="en-US"/>
        </w:rPr>
        <w:t>Игра</w:t>
      </w:r>
      <w:r w:rsidR="00DA3E9F" w:rsidRPr="007D5E69">
        <w:rPr>
          <w:rFonts w:eastAsiaTheme="majorEastAsia"/>
          <w:b/>
          <w:bCs/>
          <w:sz w:val="28"/>
          <w:szCs w:val="28"/>
          <w:lang w:eastAsia="en-US"/>
        </w:rPr>
        <w:t>«</w:t>
      </w:r>
      <w:r w:rsidR="00DA3E9F" w:rsidRPr="00835324">
        <w:rPr>
          <w:rFonts w:eastAsiaTheme="majorEastAsia"/>
          <w:b/>
          <w:bCs/>
          <w:sz w:val="28"/>
          <w:szCs w:val="28"/>
          <w:lang w:eastAsia="en-US"/>
        </w:rPr>
        <w:t>Lego-календарь</w:t>
      </w:r>
      <w:r w:rsidR="00DA3E9F" w:rsidRPr="007D5E69">
        <w:rPr>
          <w:rFonts w:eastAsiaTheme="majorEastAsia"/>
          <w:b/>
          <w:bCs/>
          <w:sz w:val="28"/>
          <w:szCs w:val="28"/>
          <w:lang w:eastAsia="en-US"/>
        </w:rPr>
        <w:t>»</w:t>
      </w:r>
    </w:p>
    <w:p w:rsidR="008976AD" w:rsidRPr="009028C7" w:rsidRDefault="008976AD" w:rsidP="00E85822">
      <w:pPr>
        <w:spacing w:before="100" w:beforeAutospacing="1" w:after="100" w:afterAutospacing="1"/>
        <w:contextualSpacing/>
        <w:jc w:val="center"/>
        <w:rPr>
          <w:sz w:val="28"/>
          <w:szCs w:val="28"/>
        </w:rPr>
      </w:pPr>
    </w:p>
    <w:p w:rsidR="00E85822" w:rsidRDefault="00DA3E9F" w:rsidP="00E85822">
      <w:pPr>
        <w:spacing w:after="100" w:afterAutospacing="1"/>
        <w:contextualSpacing/>
        <w:jc w:val="both"/>
        <w:rPr>
          <w:sz w:val="28"/>
          <w:szCs w:val="28"/>
        </w:rPr>
      </w:pPr>
      <w:r w:rsidRPr="007D5E69">
        <w:rPr>
          <w:b/>
          <w:sz w:val="28"/>
          <w:szCs w:val="28"/>
        </w:rPr>
        <w:t>Цель</w:t>
      </w:r>
      <w:r w:rsidRPr="00835324">
        <w:rPr>
          <w:b/>
          <w:sz w:val="28"/>
          <w:szCs w:val="28"/>
        </w:rPr>
        <w:t>:</w:t>
      </w:r>
      <w:r w:rsidRPr="007D5E69">
        <w:rPr>
          <w:sz w:val="28"/>
          <w:szCs w:val="28"/>
        </w:rPr>
        <w:t xml:space="preserve"> Совершенствовать чувство темпа и ритма. Учить сочетать текст с движениями и </w:t>
      </w:r>
      <w:r w:rsidRPr="000332B7">
        <w:rPr>
          <w:bCs/>
          <w:sz w:val="28"/>
          <w:szCs w:val="28"/>
        </w:rPr>
        <w:t>музыкой</w:t>
      </w:r>
      <w:r w:rsidRPr="007D5E69">
        <w:rPr>
          <w:sz w:val="28"/>
          <w:szCs w:val="28"/>
        </w:rPr>
        <w:t xml:space="preserve">. </w:t>
      </w:r>
      <w:r w:rsidR="009028C7">
        <w:rPr>
          <w:sz w:val="28"/>
          <w:szCs w:val="28"/>
        </w:rPr>
        <w:t>Р</w:t>
      </w:r>
      <w:r w:rsidRPr="007D5E69">
        <w:rPr>
          <w:sz w:val="28"/>
          <w:szCs w:val="28"/>
        </w:rPr>
        <w:t xml:space="preserve">асширять представления об окружающей природе и явлениях, происходящих в ней. Учить понимать красоту сменяющих друг друга времен года и воспитывать </w:t>
      </w:r>
      <w:r w:rsidRPr="00835324">
        <w:rPr>
          <w:sz w:val="28"/>
          <w:szCs w:val="28"/>
        </w:rPr>
        <w:t xml:space="preserve">бережное </w:t>
      </w:r>
      <w:r w:rsidRPr="007D5E69">
        <w:rPr>
          <w:sz w:val="28"/>
          <w:szCs w:val="28"/>
        </w:rPr>
        <w:t>отношение к природе.</w:t>
      </w:r>
    </w:p>
    <w:p w:rsidR="006A4684" w:rsidRDefault="006A4684" w:rsidP="00E85822">
      <w:pPr>
        <w:spacing w:after="100" w:afterAutospacing="1"/>
        <w:contextualSpacing/>
        <w:jc w:val="both"/>
        <w:rPr>
          <w:b/>
          <w:sz w:val="28"/>
          <w:szCs w:val="28"/>
        </w:rPr>
      </w:pPr>
    </w:p>
    <w:p w:rsidR="00DA3E9F" w:rsidRPr="00835324" w:rsidRDefault="00EA2F8A" w:rsidP="00E85822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DA3E9F" w:rsidRPr="009028C7">
        <w:rPr>
          <w:b/>
          <w:sz w:val="28"/>
          <w:szCs w:val="28"/>
        </w:rPr>
        <w:t>Ход игры</w:t>
      </w:r>
      <w:r w:rsidR="00DA3E9F" w:rsidRPr="009028C7">
        <w:rPr>
          <w:sz w:val="28"/>
          <w:szCs w:val="28"/>
        </w:rPr>
        <w:t>:</w:t>
      </w:r>
      <w:r w:rsidR="00DA3E9F" w:rsidRPr="007D5E69">
        <w:rPr>
          <w:sz w:val="28"/>
          <w:szCs w:val="28"/>
        </w:rPr>
        <w:t xml:space="preserve"> Вносим  волшебный мешочек, в котором лежат 4 или более </w:t>
      </w:r>
      <w:r w:rsidR="00DA3E9F" w:rsidRPr="000332B7">
        <w:rPr>
          <w:bCs/>
          <w:sz w:val="28"/>
          <w:szCs w:val="28"/>
        </w:rPr>
        <w:t>деталей конструктора Lego</w:t>
      </w:r>
      <w:r w:rsidR="00DA3E9F" w:rsidRPr="007D5E69">
        <w:rPr>
          <w:sz w:val="28"/>
          <w:szCs w:val="28"/>
        </w:rPr>
        <w:t xml:space="preserve"> (</w:t>
      </w:r>
      <w:r w:rsidR="00DA3E9F" w:rsidRPr="00835324">
        <w:rPr>
          <w:sz w:val="28"/>
          <w:szCs w:val="28"/>
        </w:rPr>
        <w:t xml:space="preserve">желтые - </w:t>
      </w:r>
      <w:r w:rsidR="00DA3E9F" w:rsidRPr="007D5E69">
        <w:rPr>
          <w:sz w:val="28"/>
          <w:szCs w:val="28"/>
        </w:rPr>
        <w:t xml:space="preserve">на них наклеен </w:t>
      </w:r>
      <w:r w:rsidR="009028C7">
        <w:rPr>
          <w:sz w:val="28"/>
          <w:szCs w:val="28"/>
        </w:rPr>
        <w:t>листочек</w:t>
      </w:r>
      <w:r w:rsidR="00DA3E9F" w:rsidRPr="007D5E69">
        <w:rPr>
          <w:sz w:val="28"/>
          <w:szCs w:val="28"/>
        </w:rPr>
        <w:t xml:space="preserve">, белые </w:t>
      </w:r>
      <w:r w:rsidR="00DA3E9F" w:rsidRPr="00835324">
        <w:rPr>
          <w:i/>
          <w:iCs/>
          <w:sz w:val="28"/>
          <w:szCs w:val="28"/>
        </w:rPr>
        <w:t xml:space="preserve">- </w:t>
      </w:r>
      <w:r w:rsidR="00DA3E9F" w:rsidRPr="007D5E69">
        <w:rPr>
          <w:iCs/>
          <w:sz w:val="28"/>
          <w:szCs w:val="28"/>
        </w:rPr>
        <w:t>наклеена снежинка</w:t>
      </w:r>
      <w:r w:rsidR="00DA3E9F" w:rsidRPr="00835324">
        <w:rPr>
          <w:iCs/>
          <w:sz w:val="28"/>
          <w:szCs w:val="28"/>
        </w:rPr>
        <w:t>,</w:t>
      </w:r>
      <w:r w:rsidR="00DA3E9F" w:rsidRPr="007D5E69">
        <w:rPr>
          <w:sz w:val="28"/>
          <w:szCs w:val="28"/>
        </w:rPr>
        <w:t xml:space="preserve"> синие</w:t>
      </w:r>
      <w:r w:rsidR="00DA3E9F" w:rsidRPr="00835324">
        <w:rPr>
          <w:sz w:val="28"/>
          <w:szCs w:val="28"/>
        </w:rPr>
        <w:t xml:space="preserve"> - </w:t>
      </w:r>
      <w:r w:rsidR="00DA3E9F" w:rsidRPr="007D5E69">
        <w:rPr>
          <w:iCs/>
          <w:sz w:val="28"/>
          <w:szCs w:val="28"/>
        </w:rPr>
        <w:t>наклеен подснежник</w:t>
      </w:r>
      <w:r w:rsidR="00DA3E9F" w:rsidRPr="007D5E69">
        <w:rPr>
          <w:i/>
          <w:iCs/>
          <w:sz w:val="28"/>
          <w:szCs w:val="28"/>
        </w:rPr>
        <w:t>)</w:t>
      </w:r>
      <w:r w:rsidR="00DA3E9F" w:rsidRPr="007D5E69">
        <w:rPr>
          <w:sz w:val="28"/>
          <w:szCs w:val="28"/>
        </w:rPr>
        <w:t xml:space="preserve">. </w:t>
      </w:r>
    </w:p>
    <w:p w:rsidR="00DA3E9F" w:rsidRPr="007D5E6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Дети, стоя или сидя в кругу, передают друг другу </w:t>
      </w:r>
      <w:r w:rsidR="009028C7">
        <w:rPr>
          <w:sz w:val="28"/>
          <w:szCs w:val="28"/>
        </w:rPr>
        <w:t>мешочек</w:t>
      </w:r>
      <w:r w:rsidRPr="007D5E69">
        <w:rPr>
          <w:sz w:val="28"/>
          <w:szCs w:val="28"/>
        </w:rPr>
        <w:t xml:space="preserve"> и ритмично произносят </w:t>
      </w:r>
      <w:r w:rsidRPr="007D5E69">
        <w:rPr>
          <w:sz w:val="28"/>
          <w:szCs w:val="28"/>
          <w:u w:val="single"/>
        </w:rPr>
        <w:t>текст</w:t>
      </w:r>
      <w:r w:rsidRPr="007D5E69">
        <w:rPr>
          <w:sz w:val="28"/>
          <w:szCs w:val="28"/>
        </w:rPr>
        <w:t>:</w:t>
      </w:r>
    </w:p>
    <w:p w:rsidR="00DA3E9F" w:rsidRPr="007D5E6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>Волшебный мешочек по кругу спешит,</w:t>
      </w:r>
    </w:p>
    <w:p w:rsidR="008976AD" w:rsidRPr="000332B7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В нем </w:t>
      </w:r>
      <w:r w:rsidRPr="000332B7">
        <w:rPr>
          <w:bCs/>
          <w:sz w:val="28"/>
          <w:szCs w:val="28"/>
        </w:rPr>
        <w:t>Lego конструктор спокойно лежит</w:t>
      </w:r>
      <w:r w:rsidRPr="000332B7">
        <w:rPr>
          <w:sz w:val="28"/>
          <w:szCs w:val="28"/>
        </w:rPr>
        <w:t>.</w:t>
      </w:r>
    </w:p>
    <w:p w:rsidR="00DA3E9F" w:rsidRPr="007D5E6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  <w:u w:val="single"/>
        </w:rPr>
        <w:t>Все</w:t>
      </w:r>
      <w:r w:rsidRPr="007D5E69">
        <w:rPr>
          <w:sz w:val="28"/>
          <w:szCs w:val="28"/>
        </w:rPr>
        <w:t>:</w:t>
      </w:r>
    </w:p>
    <w:p w:rsidR="00DA3E9F" w:rsidRPr="007D5E6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>А теперь не спеши,</w:t>
      </w:r>
    </w:p>
    <w:p w:rsidR="00DA3E9F" w:rsidRPr="007D5E69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>Время года назови.</w:t>
      </w:r>
    </w:p>
    <w:p w:rsidR="00E85822" w:rsidRPr="000332B7" w:rsidRDefault="00DA3E9F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7D5E69">
        <w:rPr>
          <w:sz w:val="28"/>
          <w:szCs w:val="28"/>
        </w:rPr>
        <w:t xml:space="preserve">Ребенок называет время года, соответствующее цвету </w:t>
      </w:r>
      <w:r w:rsidRPr="000332B7">
        <w:rPr>
          <w:bCs/>
          <w:sz w:val="28"/>
          <w:szCs w:val="28"/>
        </w:rPr>
        <w:t>детали конструктора Lego</w:t>
      </w:r>
      <w:r w:rsidRPr="000332B7">
        <w:rPr>
          <w:sz w:val="28"/>
          <w:szCs w:val="28"/>
        </w:rPr>
        <w:t>.</w:t>
      </w:r>
    </w:p>
    <w:p w:rsidR="006A4684" w:rsidRDefault="006A4684" w:rsidP="00E85822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9028C7" w:rsidRPr="007D5E69" w:rsidRDefault="009028C7" w:rsidP="00E85822">
      <w:pPr>
        <w:spacing w:before="100" w:beforeAutospacing="1" w:after="100" w:afterAutospacing="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7938" cy="2228850"/>
            <wp:effectExtent l="38100" t="57150" r="109162" b="95250"/>
            <wp:docPr id="9" name="Рисунок 3" descr="E:\ВОСПИТАТЕЛЬ года\ерундень\DSC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ПИТАТЕЛЬ года\ерундень\DSC_6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38" cy="22288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3E9F" w:rsidRPr="007D5E69" w:rsidRDefault="00DA3E9F" w:rsidP="00E85822">
      <w:pPr>
        <w:spacing w:after="200"/>
        <w:contextualSpacing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DA3E9F" w:rsidRPr="007D5E69" w:rsidRDefault="00DA3E9F" w:rsidP="00E85822">
      <w:pPr>
        <w:spacing w:after="200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Игра д</w:t>
      </w:r>
      <w:r w:rsidRPr="007D5E69">
        <w:rPr>
          <w:rFonts w:eastAsiaTheme="minorHAnsi"/>
          <w:b/>
          <w:bCs/>
          <w:sz w:val="28"/>
          <w:szCs w:val="28"/>
          <w:lang w:eastAsia="en-US"/>
        </w:rPr>
        <w:t>ля</w:t>
      </w:r>
      <w:r w:rsidRPr="007D5E69">
        <w:rPr>
          <w:rFonts w:eastAsiaTheme="minorHAnsi"/>
          <w:b/>
          <w:sz w:val="28"/>
          <w:szCs w:val="28"/>
          <w:lang w:eastAsia="en-US"/>
        </w:rPr>
        <w:t> </w:t>
      </w:r>
      <w:r w:rsidRPr="007D5E69">
        <w:rPr>
          <w:rFonts w:eastAsiaTheme="minorHAnsi"/>
          <w:b/>
          <w:bCs/>
          <w:sz w:val="28"/>
          <w:szCs w:val="28"/>
          <w:lang w:eastAsia="en-US"/>
        </w:rPr>
        <w:t>развития памяти и слуха </w:t>
      </w:r>
      <w:r w:rsidRPr="007D5E69">
        <w:rPr>
          <w:rFonts w:eastAsiaTheme="minorHAnsi"/>
          <w:b/>
          <w:sz w:val="28"/>
          <w:szCs w:val="28"/>
          <w:lang w:eastAsia="en-US"/>
        </w:rPr>
        <w:t>можно выбрать игру</w:t>
      </w:r>
    </w:p>
    <w:p w:rsidR="00DA3E9F" w:rsidRPr="007D5E69" w:rsidRDefault="00DA3E9F" w:rsidP="00E85822">
      <w:pPr>
        <w:spacing w:after="200"/>
        <w:contextualSpacing/>
        <w:jc w:val="center"/>
        <w:rPr>
          <w:rFonts w:eastAsiaTheme="minorHAnsi"/>
          <w:sz w:val="28"/>
          <w:szCs w:val="28"/>
          <w:lang w:eastAsia="en-US"/>
        </w:rPr>
      </w:pPr>
      <w:r w:rsidRPr="007D5E69">
        <w:rPr>
          <w:rFonts w:eastAsiaTheme="minorHAnsi"/>
          <w:b/>
          <w:sz w:val="28"/>
          <w:szCs w:val="28"/>
          <w:lang w:eastAsia="en-US"/>
        </w:rPr>
        <w:t>«Выбери игрушку»</w:t>
      </w:r>
    </w:p>
    <w:p w:rsidR="00DA3E9F" w:rsidRPr="007D5E69" w:rsidRDefault="00DA3E9F" w:rsidP="00E85822">
      <w:p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DA3E9F" w:rsidRPr="007D5E69" w:rsidRDefault="00DA3E9F" w:rsidP="00E85822">
      <w:pPr>
        <w:spacing w:after="200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D5E69">
        <w:rPr>
          <w:rFonts w:eastAsiaTheme="minorHAnsi"/>
          <w:sz w:val="28"/>
          <w:szCs w:val="28"/>
          <w:lang w:eastAsia="en-US"/>
        </w:rPr>
        <w:t xml:space="preserve">Дети прослушивают мелодию и находят соответствующую её характеру игрушку, использовать можно построенных из лего-конструктора животных: мишку, зайку, лисичку, птичку, которых расставить на столе. </w:t>
      </w:r>
    </w:p>
    <w:p w:rsidR="009028C7" w:rsidRDefault="00DA3E9F" w:rsidP="006A4684">
      <w:pPr>
        <w:spacing w:after="200"/>
        <w:contextualSpacing/>
        <w:jc w:val="center"/>
        <w:rPr>
          <w:rFonts w:eastAsiaTheme="minorHAnsi"/>
          <w:sz w:val="28"/>
          <w:szCs w:val="28"/>
          <w:lang w:eastAsia="en-US"/>
        </w:rPr>
      </w:pPr>
      <w:r w:rsidRPr="007D5E69">
        <w:rPr>
          <w:rFonts w:eastAsiaTheme="minorHAnsi"/>
          <w:sz w:val="28"/>
          <w:szCs w:val="28"/>
          <w:lang w:eastAsia="en-US"/>
        </w:rPr>
        <w:t>Игра заканчивается, когда на столе не останется ни одной игрушки.</w:t>
      </w:r>
    </w:p>
    <w:p w:rsidR="00E85822" w:rsidRDefault="00E85822" w:rsidP="00E85822">
      <w:p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6A4684" w:rsidRPr="007D5E69" w:rsidRDefault="006A4684" w:rsidP="00E85822">
      <w:p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EA2F8A" w:rsidRDefault="009028C7" w:rsidP="00E85822">
      <w:pPr>
        <w:spacing w:after="200"/>
        <w:contextualSpacing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200895" cy="3009900"/>
            <wp:effectExtent l="38100" t="57150" r="114055" b="95250"/>
            <wp:docPr id="10" name="Рисунок 4" descr="E:\ВОСПИТАТЕЛЬ года\ерундень\DSC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СПИТАТЕЛЬ года\ерундень\DSC_6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69" b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95" cy="30099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2F8A" w:rsidRDefault="00EA2F8A" w:rsidP="00E85822">
      <w:pPr>
        <w:spacing w:after="200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DB3185" w:rsidRPr="00EA2F8A" w:rsidRDefault="009028C7" w:rsidP="00EA2F8A">
      <w:pPr>
        <w:spacing w:after="200"/>
        <w:contextualSpacing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258435" cy="3370180"/>
            <wp:effectExtent l="38100" t="57150" r="113665" b="96920"/>
            <wp:docPr id="11" name="Рисунок 5" descr="E:\ВОСПИТАТЕЛЬ года\ерундень\DSC_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СПИТАТЕЛЬ года\ерундень\DSC_6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68" cy="336988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B3185" w:rsidRPr="00EA2F8A" w:rsidSect="00677B56">
      <w:pgSz w:w="11906" w:h="16838"/>
      <w:pgMar w:top="1134" w:right="851" w:bottom="1134" w:left="1134" w:header="709" w:footer="709" w:gutter="0"/>
      <w:pgBorders w:offsetFrom="page">
        <w:top w:val="creaturesInsects" w:sz="10" w:space="24" w:color="0000FF"/>
        <w:left w:val="creaturesInsects" w:sz="10" w:space="24" w:color="0000FF"/>
        <w:bottom w:val="creaturesInsects" w:sz="10" w:space="24" w:color="0000FF"/>
        <w:right w:val="creaturesInsects" w:sz="10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E76" w:rsidRDefault="00757E76" w:rsidP="006B6FBE">
      <w:r>
        <w:separator/>
      </w:r>
    </w:p>
  </w:endnote>
  <w:endnote w:type="continuationSeparator" w:id="0">
    <w:p w:rsidR="00757E76" w:rsidRDefault="00757E76" w:rsidP="006B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E76" w:rsidRDefault="00757E76" w:rsidP="006B6FBE">
      <w:r>
        <w:separator/>
      </w:r>
    </w:p>
  </w:footnote>
  <w:footnote w:type="continuationSeparator" w:id="0">
    <w:p w:rsidR="00757E76" w:rsidRDefault="00757E76" w:rsidP="006B6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B2318"/>
    <w:multiLevelType w:val="hybridMultilevel"/>
    <w:tmpl w:val="EE1AE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225D00"/>
    <w:multiLevelType w:val="hybridMultilevel"/>
    <w:tmpl w:val="E62E3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D20F0"/>
    <w:multiLevelType w:val="multilevel"/>
    <w:tmpl w:val="C266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E689A"/>
    <w:multiLevelType w:val="multilevel"/>
    <w:tmpl w:val="62D4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23E73"/>
    <w:multiLevelType w:val="multilevel"/>
    <w:tmpl w:val="0998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FD7EC1"/>
    <w:multiLevelType w:val="hybridMultilevel"/>
    <w:tmpl w:val="8DCA0170"/>
    <w:lvl w:ilvl="0" w:tplc="877C45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75DD8"/>
    <w:multiLevelType w:val="hybridMultilevel"/>
    <w:tmpl w:val="85EC52B2"/>
    <w:lvl w:ilvl="0" w:tplc="FF2835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AE109E">
      <w:numFmt w:val="none"/>
      <w:lvlText w:val=""/>
      <w:lvlJc w:val="left"/>
      <w:pPr>
        <w:tabs>
          <w:tab w:val="num" w:pos="360"/>
        </w:tabs>
      </w:pPr>
    </w:lvl>
    <w:lvl w:ilvl="2" w:tplc="FD5A0B92">
      <w:numFmt w:val="none"/>
      <w:lvlText w:val=""/>
      <w:lvlJc w:val="left"/>
      <w:pPr>
        <w:tabs>
          <w:tab w:val="num" w:pos="360"/>
        </w:tabs>
      </w:pPr>
    </w:lvl>
    <w:lvl w:ilvl="3" w:tplc="63FC1100">
      <w:numFmt w:val="none"/>
      <w:lvlText w:val=""/>
      <w:lvlJc w:val="left"/>
      <w:pPr>
        <w:tabs>
          <w:tab w:val="num" w:pos="360"/>
        </w:tabs>
      </w:pPr>
    </w:lvl>
    <w:lvl w:ilvl="4" w:tplc="8EA618B2">
      <w:numFmt w:val="none"/>
      <w:lvlText w:val=""/>
      <w:lvlJc w:val="left"/>
      <w:pPr>
        <w:tabs>
          <w:tab w:val="num" w:pos="360"/>
        </w:tabs>
      </w:pPr>
    </w:lvl>
    <w:lvl w:ilvl="5" w:tplc="D2AEF00C">
      <w:numFmt w:val="none"/>
      <w:lvlText w:val=""/>
      <w:lvlJc w:val="left"/>
      <w:pPr>
        <w:tabs>
          <w:tab w:val="num" w:pos="360"/>
        </w:tabs>
      </w:pPr>
    </w:lvl>
    <w:lvl w:ilvl="6" w:tplc="AB88FF5E">
      <w:numFmt w:val="none"/>
      <w:lvlText w:val=""/>
      <w:lvlJc w:val="left"/>
      <w:pPr>
        <w:tabs>
          <w:tab w:val="num" w:pos="360"/>
        </w:tabs>
      </w:pPr>
    </w:lvl>
    <w:lvl w:ilvl="7" w:tplc="86BC4F84">
      <w:numFmt w:val="none"/>
      <w:lvlText w:val=""/>
      <w:lvlJc w:val="left"/>
      <w:pPr>
        <w:tabs>
          <w:tab w:val="num" w:pos="360"/>
        </w:tabs>
      </w:pPr>
    </w:lvl>
    <w:lvl w:ilvl="8" w:tplc="FF341A0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B1827AA"/>
    <w:multiLevelType w:val="hybridMultilevel"/>
    <w:tmpl w:val="7DB4C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559B7"/>
    <w:multiLevelType w:val="hybridMultilevel"/>
    <w:tmpl w:val="114AC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922E22"/>
    <w:multiLevelType w:val="hybridMultilevel"/>
    <w:tmpl w:val="BE12623E"/>
    <w:lvl w:ilvl="0" w:tplc="7B76CE04">
      <w:start w:val="1"/>
      <w:numFmt w:val="decimal"/>
      <w:lvlText w:val="%1."/>
      <w:lvlJc w:val="left"/>
      <w:pPr>
        <w:ind w:left="1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0">
    <w:nsid w:val="1ED2084F"/>
    <w:multiLevelType w:val="multilevel"/>
    <w:tmpl w:val="DE12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50EBD"/>
    <w:multiLevelType w:val="hybridMultilevel"/>
    <w:tmpl w:val="2C9CA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0C28A1"/>
    <w:multiLevelType w:val="hybridMultilevel"/>
    <w:tmpl w:val="8C8686C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2AAC390F"/>
    <w:multiLevelType w:val="hybridMultilevel"/>
    <w:tmpl w:val="5920B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CD6EDD"/>
    <w:multiLevelType w:val="hybridMultilevel"/>
    <w:tmpl w:val="EAAE9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EF5153"/>
    <w:multiLevelType w:val="multilevel"/>
    <w:tmpl w:val="22821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8E1D80"/>
    <w:multiLevelType w:val="hybridMultilevel"/>
    <w:tmpl w:val="8DCA0170"/>
    <w:lvl w:ilvl="0" w:tplc="877C45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A4226C"/>
    <w:multiLevelType w:val="multilevel"/>
    <w:tmpl w:val="90B4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374876"/>
    <w:multiLevelType w:val="multilevel"/>
    <w:tmpl w:val="4C3C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2614CD"/>
    <w:multiLevelType w:val="hybridMultilevel"/>
    <w:tmpl w:val="0D68D0D0"/>
    <w:lvl w:ilvl="0" w:tplc="70747306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9B7539F"/>
    <w:multiLevelType w:val="hybridMultilevel"/>
    <w:tmpl w:val="92566B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C750E3E"/>
    <w:multiLevelType w:val="hybridMultilevel"/>
    <w:tmpl w:val="7D12B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762C2D"/>
    <w:multiLevelType w:val="hybridMultilevel"/>
    <w:tmpl w:val="2AB0F212"/>
    <w:lvl w:ilvl="0" w:tplc="5FF6E66E">
      <w:start w:val="1"/>
      <w:numFmt w:val="decimal"/>
      <w:lvlText w:val="%1."/>
      <w:lvlJc w:val="left"/>
      <w:pPr>
        <w:ind w:left="1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>
    <w:nsid w:val="40E67CE6"/>
    <w:multiLevelType w:val="hybridMultilevel"/>
    <w:tmpl w:val="B9BAAC40"/>
    <w:lvl w:ilvl="0" w:tplc="F4FAD6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1CE366E"/>
    <w:multiLevelType w:val="multilevel"/>
    <w:tmpl w:val="B09E1F4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5">
    <w:nsid w:val="4354225E"/>
    <w:multiLevelType w:val="hybridMultilevel"/>
    <w:tmpl w:val="5AC48454"/>
    <w:lvl w:ilvl="0" w:tplc="870A04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2C21AA0"/>
    <w:multiLevelType w:val="multilevel"/>
    <w:tmpl w:val="26B4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47691C"/>
    <w:multiLevelType w:val="hybridMultilevel"/>
    <w:tmpl w:val="57A61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914D97"/>
    <w:multiLevelType w:val="hybridMultilevel"/>
    <w:tmpl w:val="AE50A7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A1C2FD3"/>
    <w:multiLevelType w:val="multilevel"/>
    <w:tmpl w:val="BA32AF1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B5359FB"/>
    <w:multiLevelType w:val="hybridMultilevel"/>
    <w:tmpl w:val="F378C23E"/>
    <w:lvl w:ilvl="0" w:tplc="6DD87A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FE44DE"/>
    <w:multiLevelType w:val="multilevel"/>
    <w:tmpl w:val="BA32AF1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657B5F98"/>
    <w:multiLevelType w:val="hybridMultilevel"/>
    <w:tmpl w:val="4E7C6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AA5C86"/>
    <w:multiLevelType w:val="multilevel"/>
    <w:tmpl w:val="A0DA4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6B8818E3"/>
    <w:multiLevelType w:val="multilevel"/>
    <w:tmpl w:val="CF20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5D6785"/>
    <w:multiLevelType w:val="hybridMultilevel"/>
    <w:tmpl w:val="F6B41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39613B"/>
    <w:multiLevelType w:val="hybridMultilevel"/>
    <w:tmpl w:val="BA8E7C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559170E"/>
    <w:multiLevelType w:val="multilevel"/>
    <w:tmpl w:val="41000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E42FC2"/>
    <w:multiLevelType w:val="hybridMultilevel"/>
    <w:tmpl w:val="A7EA2AD6"/>
    <w:lvl w:ilvl="0" w:tplc="DF4CE8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u w:val="none"/>
      </w:rPr>
    </w:lvl>
    <w:lvl w:ilvl="1" w:tplc="936E7B58">
      <w:numFmt w:val="none"/>
      <w:lvlText w:val=""/>
      <w:lvlJc w:val="left"/>
      <w:pPr>
        <w:tabs>
          <w:tab w:val="num" w:pos="360"/>
        </w:tabs>
      </w:pPr>
    </w:lvl>
    <w:lvl w:ilvl="2" w:tplc="4D146E2E">
      <w:numFmt w:val="none"/>
      <w:lvlText w:val=""/>
      <w:lvlJc w:val="left"/>
      <w:pPr>
        <w:tabs>
          <w:tab w:val="num" w:pos="360"/>
        </w:tabs>
      </w:pPr>
    </w:lvl>
    <w:lvl w:ilvl="3" w:tplc="420E8880">
      <w:numFmt w:val="none"/>
      <w:lvlText w:val=""/>
      <w:lvlJc w:val="left"/>
      <w:pPr>
        <w:tabs>
          <w:tab w:val="num" w:pos="360"/>
        </w:tabs>
      </w:pPr>
    </w:lvl>
    <w:lvl w:ilvl="4" w:tplc="222652F6">
      <w:numFmt w:val="none"/>
      <w:lvlText w:val=""/>
      <w:lvlJc w:val="left"/>
      <w:pPr>
        <w:tabs>
          <w:tab w:val="num" w:pos="360"/>
        </w:tabs>
      </w:pPr>
    </w:lvl>
    <w:lvl w:ilvl="5" w:tplc="39F2505E">
      <w:numFmt w:val="none"/>
      <w:lvlText w:val=""/>
      <w:lvlJc w:val="left"/>
      <w:pPr>
        <w:tabs>
          <w:tab w:val="num" w:pos="360"/>
        </w:tabs>
      </w:pPr>
    </w:lvl>
    <w:lvl w:ilvl="6" w:tplc="8CA878A8">
      <w:numFmt w:val="none"/>
      <w:lvlText w:val=""/>
      <w:lvlJc w:val="left"/>
      <w:pPr>
        <w:tabs>
          <w:tab w:val="num" w:pos="360"/>
        </w:tabs>
      </w:pPr>
    </w:lvl>
    <w:lvl w:ilvl="7" w:tplc="556812CE">
      <w:numFmt w:val="none"/>
      <w:lvlText w:val=""/>
      <w:lvlJc w:val="left"/>
      <w:pPr>
        <w:tabs>
          <w:tab w:val="num" w:pos="360"/>
        </w:tabs>
      </w:pPr>
    </w:lvl>
    <w:lvl w:ilvl="8" w:tplc="B76C181E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7D877A62"/>
    <w:multiLevelType w:val="multilevel"/>
    <w:tmpl w:val="83943A38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5" w:hanging="2160"/>
      </w:pPr>
      <w:rPr>
        <w:rFonts w:hint="default"/>
      </w:rPr>
    </w:lvl>
  </w:abstractNum>
  <w:num w:numId="1">
    <w:abstractNumId w:val="38"/>
  </w:num>
  <w:num w:numId="2">
    <w:abstractNumId w:val="6"/>
  </w:num>
  <w:num w:numId="3">
    <w:abstractNumId w:val="28"/>
  </w:num>
  <w:num w:numId="4">
    <w:abstractNumId w:val="32"/>
  </w:num>
  <w:num w:numId="5">
    <w:abstractNumId w:val="36"/>
  </w:num>
  <w:num w:numId="6">
    <w:abstractNumId w:val="0"/>
  </w:num>
  <w:num w:numId="7">
    <w:abstractNumId w:val="20"/>
  </w:num>
  <w:num w:numId="8">
    <w:abstractNumId w:val="8"/>
  </w:num>
  <w:num w:numId="9">
    <w:abstractNumId w:val="13"/>
  </w:num>
  <w:num w:numId="10">
    <w:abstractNumId w:val="27"/>
  </w:num>
  <w:num w:numId="11">
    <w:abstractNumId w:val="21"/>
  </w:num>
  <w:num w:numId="12">
    <w:abstractNumId w:val="14"/>
  </w:num>
  <w:num w:numId="13">
    <w:abstractNumId w:val="11"/>
  </w:num>
  <w:num w:numId="14">
    <w:abstractNumId w:val="35"/>
  </w:num>
  <w:num w:numId="15">
    <w:abstractNumId w:val="33"/>
  </w:num>
  <w:num w:numId="16">
    <w:abstractNumId w:val="19"/>
  </w:num>
  <w:num w:numId="17">
    <w:abstractNumId w:val="30"/>
  </w:num>
  <w:num w:numId="18">
    <w:abstractNumId w:val="1"/>
  </w:num>
  <w:num w:numId="19">
    <w:abstractNumId w:val="25"/>
  </w:num>
  <w:num w:numId="20">
    <w:abstractNumId w:val="5"/>
  </w:num>
  <w:num w:numId="21">
    <w:abstractNumId w:val="16"/>
  </w:num>
  <w:num w:numId="22">
    <w:abstractNumId w:val="7"/>
  </w:num>
  <w:num w:numId="23">
    <w:abstractNumId w:val="29"/>
  </w:num>
  <w:num w:numId="24">
    <w:abstractNumId w:val="24"/>
  </w:num>
  <w:num w:numId="25">
    <w:abstractNumId w:val="31"/>
  </w:num>
  <w:num w:numId="26">
    <w:abstractNumId w:val="23"/>
  </w:num>
  <w:num w:numId="27">
    <w:abstractNumId w:val="39"/>
  </w:num>
  <w:num w:numId="28">
    <w:abstractNumId w:val="9"/>
  </w:num>
  <w:num w:numId="29">
    <w:abstractNumId w:val="22"/>
  </w:num>
  <w:num w:numId="30">
    <w:abstractNumId w:val="12"/>
  </w:num>
  <w:num w:numId="31">
    <w:abstractNumId w:val="4"/>
  </w:num>
  <w:num w:numId="32">
    <w:abstractNumId w:val="15"/>
  </w:num>
  <w:num w:numId="33">
    <w:abstractNumId w:val="3"/>
  </w:num>
  <w:num w:numId="34">
    <w:abstractNumId w:val="18"/>
  </w:num>
  <w:num w:numId="35">
    <w:abstractNumId w:val="2"/>
  </w:num>
  <w:num w:numId="36">
    <w:abstractNumId w:val="34"/>
  </w:num>
  <w:num w:numId="37">
    <w:abstractNumId w:val="17"/>
  </w:num>
  <w:num w:numId="38">
    <w:abstractNumId w:val="10"/>
  </w:num>
  <w:num w:numId="39">
    <w:abstractNumId w:val="26"/>
  </w:num>
  <w:num w:numId="40">
    <w:abstractNumId w:val="3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17AB"/>
    <w:rsid w:val="00004428"/>
    <w:rsid w:val="00017584"/>
    <w:rsid w:val="00022A55"/>
    <w:rsid w:val="000332B7"/>
    <w:rsid w:val="000466C8"/>
    <w:rsid w:val="00047BE4"/>
    <w:rsid w:val="0005077C"/>
    <w:rsid w:val="0005243E"/>
    <w:rsid w:val="00052A22"/>
    <w:rsid w:val="00062CF4"/>
    <w:rsid w:val="00071D6D"/>
    <w:rsid w:val="000811B9"/>
    <w:rsid w:val="00084781"/>
    <w:rsid w:val="00086A8F"/>
    <w:rsid w:val="000903F4"/>
    <w:rsid w:val="000A3618"/>
    <w:rsid w:val="000A6039"/>
    <w:rsid w:val="000D1E8E"/>
    <w:rsid w:val="000F5130"/>
    <w:rsid w:val="00100969"/>
    <w:rsid w:val="001100A1"/>
    <w:rsid w:val="00124023"/>
    <w:rsid w:val="00144A02"/>
    <w:rsid w:val="0014690C"/>
    <w:rsid w:val="00152D9B"/>
    <w:rsid w:val="00152F06"/>
    <w:rsid w:val="001556FF"/>
    <w:rsid w:val="00185B89"/>
    <w:rsid w:val="00192390"/>
    <w:rsid w:val="001A53D0"/>
    <w:rsid w:val="001A7C79"/>
    <w:rsid w:val="001B1241"/>
    <w:rsid w:val="001B3A3D"/>
    <w:rsid w:val="001C0AB0"/>
    <w:rsid w:val="001D063C"/>
    <w:rsid w:val="001F227C"/>
    <w:rsid w:val="002017AB"/>
    <w:rsid w:val="002031BC"/>
    <w:rsid w:val="00205190"/>
    <w:rsid w:val="002053DE"/>
    <w:rsid w:val="002056E7"/>
    <w:rsid w:val="0020585C"/>
    <w:rsid w:val="00216897"/>
    <w:rsid w:val="00217F73"/>
    <w:rsid w:val="00224013"/>
    <w:rsid w:val="00224E67"/>
    <w:rsid w:val="00227E98"/>
    <w:rsid w:val="00230139"/>
    <w:rsid w:val="00240777"/>
    <w:rsid w:val="00240CC2"/>
    <w:rsid w:val="002531E5"/>
    <w:rsid w:val="00260462"/>
    <w:rsid w:val="0026080A"/>
    <w:rsid w:val="0026226A"/>
    <w:rsid w:val="002708CC"/>
    <w:rsid w:val="002712AB"/>
    <w:rsid w:val="00272A80"/>
    <w:rsid w:val="00287D88"/>
    <w:rsid w:val="002946A4"/>
    <w:rsid w:val="0029515A"/>
    <w:rsid w:val="002A494F"/>
    <w:rsid w:val="002A6BD3"/>
    <w:rsid w:val="002B04B7"/>
    <w:rsid w:val="002B18B2"/>
    <w:rsid w:val="002B76E9"/>
    <w:rsid w:val="002C16FC"/>
    <w:rsid w:val="002C18BD"/>
    <w:rsid w:val="002F06F8"/>
    <w:rsid w:val="00302129"/>
    <w:rsid w:val="00303ED3"/>
    <w:rsid w:val="00333771"/>
    <w:rsid w:val="00334C69"/>
    <w:rsid w:val="00336BEF"/>
    <w:rsid w:val="00336D74"/>
    <w:rsid w:val="003448FD"/>
    <w:rsid w:val="00353675"/>
    <w:rsid w:val="003739CC"/>
    <w:rsid w:val="00386AD1"/>
    <w:rsid w:val="003A452E"/>
    <w:rsid w:val="003A4D1D"/>
    <w:rsid w:val="003A594D"/>
    <w:rsid w:val="003B0DAF"/>
    <w:rsid w:val="003B3132"/>
    <w:rsid w:val="003F548C"/>
    <w:rsid w:val="003F57AE"/>
    <w:rsid w:val="004141BA"/>
    <w:rsid w:val="00417156"/>
    <w:rsid w:val="00417F37"/>
    <w:rsid w:val="00433464"/>
    <w:rsid w:val="00436391"/>
    <w:rsid w:val="00436FCF"/>
    <w:rsid w:val="0044157D"/>
    <w:rsid w:val="004431C4"/>
    <w:rsid w:val="00451608"/>
    <w:rsid w:val="00460A70"/>
    <w:rsid w:val="0046431B"/>
    <w:rsid w:val="00466C0C"/>
    <w:rsid w:val="00472B78"/>
    <w:rsid w:val="004820DD"/>
    <w:rsid w:val="00485876"/>
    <w:rsid w:val="004B0563"/>
    <w:rsid w:val="004B10C4"/>
    <w:rsid w:val="004B20C1"/>
    <w:rsid w:val="004B2A3F"/>
    <w:rsid w:val="004D0D77"/>
    <w:rsid w:val="004D14A2"/>
    <w:rsid w:val="004F1730"/>
    <w:rsid w:val="004F5D1F"/>
    <w:rsid w:val="004F6B9D"/>
    <w:rsid w:val="00500DB4"/>
    <w:rsid w:val="00517BF2"/>
    <w:rsid w:val="00521B6D"/>
    <w:rsid w:val="00542B25"/>
    <w:rsid w:val="00543205"/>
    <w:rsid w:val="00557D85"/>
    <w:rsid w:val="005638B9"/>
    <w:rsid w:val="00571647"/>
    <w:rsid w:val="0057776D"/>
    <w:rsid w:val="005843A8"/>
    <w:rsid w:val="00594959"/>
    <w:rsid w:val="005A25D9"/>
    <w:rsid w:val="005B4C6C"/>
    <w:rsid w:val="00606A8B"/>
    <w:rsid w:val="00630EF1"/>
    <w:rsid w:val="0063134A"/>
    <w:rsid w:val="00632F2F"/>
    <w:rsid w:val="00633E56"/>
    <w:rsid w:val="00641E76"/>
    <w:rsid w:val="006556E4"/>
    <w:rsid w:val="00655F9D"/>
    <w:rsid w:val="00656F04"/>
    <w:rsid w:val="006716E8"/>
    <w:rsid w:val="00677B56"/>
    <w:rsid w:val="00694351"/>
    <w:rsid w:val="006A4684"/>
    <w:rsid w:val="006B2F5C"/>
    <w:rsid w:val="006B4614"/>
    <w:rsid w:val="006B6FBE"/>
    <w:rsid w:val="006D404D"/>
    <w:rsid w:val="006D77EA"/>
    <w:rsid w:val="006E3E46"/>
    <w:rsid w:val="006E49B8"/>
    <w:rsid w:val="006F4E35"/>
    <w:rsid w:val="007105C2"/>
    <w:rsid w:val="00712F57"/>
    <w:rsid w:val="007134F1"/>
    <w:rsid w:val="00714785"/>
    <w:rsid w:val="00742C3B"/>
    <w:rsid w:val="0075078A"/>
    <w:rsid w:val="00757E76"/>
    <w:rsid w:val="00775C8A"/>
    <w:rsid w:val="00783A3A"/>
    <w:rsid w:val="007A7B85"/>
    <w:rsid w:val="007B2AD3"/>
    <w:rsid w:val="007B334D"/>
    <w:rsid w:val="007B4083"/>
    <w:rsid w:val="007B6C07"/>
    <w:rsid w:val="007C71CA"/>
    <w:rsid w:val="007D133B"/>
    <w:rsid w:val="007D5B39"/>
    <w:rsid w:val="007D5E69"/>
    <w:rsid w:val="007D71C8"/>
    <w:rsid w:val="007E0A80"/>
    <w:rsid w:val="007E4EED"/>
    <w:rsid w:val="007F00E7"/>
    <w:rsid w:val="00803A63"/>
    <w:rsid w:val="0081159E"/>
    <w:rsid w:val="00826734"/>
    <w:rsid w:val="008340A5"/>
    <w:rsid w:val="00835324"/>
    <w:rsid w:val="00840CFC"/>
    <w:rsid w:val="008420A5"/>
    <w:rsid w:val="008504F0"/>
    <w:rsid w:val="008572D2"/>
    <w:rsid w:val="00860545"/>
    <w:rsid w:val="00864FF4"/>
    <w:rsid w:val="008676A2"/>
    <w:rsid w:val="00874D84"/>
    <w:rsid w:val="008760B5"/>
    <w:rsid w:val="00883249"/>
    <w:rsid w:val="00883A87"/>
    <w:rsid w:val="00885DDC"/>
    <w:rsid w:val="00894E71"/>
    <w:rsid w:val="00895A96"/>
    <w:rsid w:val="00896913"/>
    <w:rsid w:val="0089704F"/>
    <w:rsid w:val="008976AD"/>
    <w:rsid w:val="008B22EC"/>
    <w:rsid w:val="008B3748"/>
    <w:rsid w:val="009028C7"/>
    <w:rsid w:val="00903C54"/>
    <w:rsid w:val="00905D59"/>
    <w:rsid w:val="009065B1"/>
    <w:rsid w:val="009120A7"/>
    <w:rsid w:val="009202DB"/>
    <w:rsid w:val="009217D8"/>
    <w:rsid w:val="00930EB7"/>
    <w:rsid w:val="00957D0F"/>
    <w:rsid w:val="00977053"/>
    <w:rsid w:val="00982C3E"/>
    <w:rsid w:val="00994F24"/>
    <w:rsid w:val="009A35FC"/>
    <w:rsid w:val="009A4F67"/>
    <w:rsid w:val="009B4540"/>
    <w:rsid w:val="009B4D66"/>
    <w:rsid w:val="009B5803"/>
    <w:rsid w:val="009C3E08"/>
    <w:rsid w:val="009F2E9F"/>
    <w:rsid w:val="009F3571"/>
    <w:rsid w:val="00A156CA"/>
    <w:rsid w:val="00A24D29"/>
    <w:rsid w:val="00A25658"/>
    <w:rsid w:val="00A37D0C"/>
    <w:rsid w:val="00A42B3C"/>
    <w:rsid w:val="00A45F49"/>
    <w:rsid w:val="00A611B9"/>
    <w:rsid w:val="00A6163E"/>
    <w:rsid w:val="00A73DA1"/>
    <w:rsid w:val="00A76705"/>
    <w:rsid w:val="00A82289"/>
    <w:rsid w:val="00A97E30"/>
    <w:rsid w:val="00AC1D9D"/>
    <w:rsid w:val="00AC255E"/>
    <w:rsid w:val="00AE00A8"/>
    <w:rsid w:val="00AE2220"/>
    <w:rsid w:val="00AE6819"/>
    <w:rsid w:val="00AF1027"/>
    <w:rsid w:val="00B06DA2"/>
    <w:rsid w:val="00B11C0B"/>
    <w:rsid w:val="00B338E8"/>
    <w:rsid w:val="00B34118"/>
    <w:rsid w:val="00B40053"/>
    <w:rsid w:val="00B56A35"/>
    <w:rsid w:val="00B56FEC"/>
    <w:rsid w:val="00B60689"/>
    <w:rsid w:val="00B63CED"/>
    <w:rsid w:val="00B72DD6"/>
    <w:rsid w:val="00B80D9B"/>
    <w:rsid w:val="00BA1878"/>
    <w:rsid w:val="00BA41CD"/>
    <w:rsid w:val="00BB604E"/>
    <w:rsid w:val="00BC3CCA"/>
    <w:rsid w:val="00BC622B"/>
    <w:rsid w:val="00BC7646"/>
    <w:rsid w:val="00BD5D5C"/>
    <w:rsid w:val="00BE5537"/>
    <w:rsid w:val="00BF12B4"/>
    <w:rsid w:val="00BF3757"/>
    <w:rsid w:val="00C067B9"/>
    <w:rsid w:val="00C22DF1"/>
    <w:rsid w:val="00C25F47"/>
    <w:rsid w:val="00C34AA9"/>
    <w:rsid w:val="00C356AF"/>
    <w:rsid w:val="00C41231"/>
    <w:rsid w:val="00C43E40"/>
    <w:rsid w:val="00C532EA"/>
    <w:rsid w:val="00C54B14"/>
    <w:rsid w:val="00C6083A"/>
    <w:rsid w:val="00C6111E"/>
    <w:rsid w:val="00C80138"/>
    <w:rsid w:val="00C8376D"/>
    <w:rsid w:val="00C854DA"/>
    <w:rsid w:val="00C90521"/>
    <w:rsid w:val="00C908FC"/>
    <w:rsid w:val="00CA6473"/>
    <w:rsid w:val="00CA75F7"/>
    <w:rsid w:val="00CB2FF7"/>
    <w:rsid w:val="00CC0C48"/>
    <w:rsid w:val="00CC569F"/>
    <w:rsid w:val="00CD2323"/>
    <w:rsid w:val="00CD55E4"/>
    <w:rsid w:val="00CF0141"/>
    <w:rsid w:val="00CF0887"/>
    <w:rsid w:val="00CF17CE"/>
    <w:rsid w:val="00CF5689"/>
    <w:rsid w:val="00CF7A8D"/>
    <w:rsid w:val="00D046F5"/>
    <w:rsid w:val="00D04FCD"/>
    <w:rsid w:val="00D059B9"/>
    <w:rsid w:val="00D11776"/>
    <w:rsid w:val="00D12D65"/>
    <w:rsid w:val="00D13559"/>
    <w:rsid w:val="00D266EA"/>
    <w:rsid w:val="00D33963"/>
    <w:rsid w:val="00D5296B"/>
    <w:rsid w:val="00D6181C"/>
    <w:rsid w:val="00D70F2C"/>
    <w:rsid w:val="00D757E4"/>
    <w:rsid w:val="00D7772D"/>
    <w:rsid w:val="00D8288D"/>
    <w:rsid w:val="00D86E3C"/>
    <w:rsid w:val="00D912F0"/>
    <w:rsid w:val="00DA3E9F"/>
    <w:rsid w:val="00DB3185"/>
    <w:rsid w:val="00DC1FDF"/>
    <w:rsid w:val="00DD0B7E"/>
    <w:rsid w:val="00DD2177"/>
    <w:rsid w:val="00DF324F"/>
    <w:rsid w:val="00DF348A"/>
    <w:rsid w:val="00DF40B9"/>
    <w:rsid w:val="00DF55C5"/>
    <w:rsid w:val="00E03350"/>
    <w:rsid w:val="00E11558"/>
    <w:rsid w:val="00E37151"/>
    <w:rsid w:val="00E42436"/>
    <w:rsid w:val="00E46977"/>
    <w:rsid w:val="00E508BA"/>
    <w:rsid w:val="00E515EC"/>
    <w:rsid w:val="00E5508D"/>
    <w:rsid w:val="00E56AFC"/>
    <w:rsid w:val="00E57D8E"/>
    <w:rsid w:val="00E62325"/>
    <w:rsid w:val="00E80420"/>
    <w:rsid w:val="00E8210E"/>
    <w:rsid w:val="00E85822"/>
    <w:rsid w:val="00E86C60"/>
    <w:rsid w:val="00E93E3A"/>
    <w:rsid w:val="00EA1549"/>
    <w:rsid w:val="00EA2F8A"/>
    <w:rsid w:val="00EB085C"/>
    <w:rsid w:val="00EB15C0"/>
    <w:rsid w:val="00ED275E"/>
    <w:rsid w:val="00EE7897"/>
    <w:rsid w:val="00EF25BA"/>
    <w:rsid w:val="00EF41E3"/>
    <w:rsid w:val="00F041A8"/>
    <w:rsid w:val="00F122B9"/>
    <w:rsid w:val="00F14123"/>
    <w:rsid w:val="00F14570"/>
    <w:rsid w:val="00F209E0"/>
    <w:rsid w:val="00F21317"/>
    <w:rsid w:val="00F23C3E"/>
    <w:rsid w:val="00F270D8"/>
    <w:rsid w:val="00F31AA3"/>
    <w:rsid w:val="00F452BA"/>
    <w:rsid w:val="00F75270"/>
    <w:rsid w:val="00F90366"/>
    <w:rsid w:val="00F91881"/>
    <w:rsid w:val="00FA154D"/>
    <w:rsid w:val="00FA2E0C"/>
    <w:rsid w:val="00FB0889"/>
    <w:rsid w:val="00FB7515"/>
    <w:rsid w:val="00FD2F1D"/>
    <w:rsid w:val="00FF1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98DF830-2EE9-43E2-872C-597C0E02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7AB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2017AB"/>
    <w:rPr>
      <w:rFonts w:ascii="Courier New" w:eastAsia="Calibri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locked/>
    <w:rsid w:val="002017AB"/>
    <w:rPr>
      <w:rFonts w:ascii="Courier New" w:eastAsia="Calibri" w:hAnsi="Courier New" w:cs="Courier New"/>
      <w:lang w:val="ru-RU" w:eastAsia="ru-RU" w:bidi="ar-SA"/>
    </w:rPr>
  </w:style>
  <w:style w:type="table" w:styleId="a5">
    <w:name w:val="Table Grid"/>
    <w:basedOn w:val="a1"/>
    <w:rsid w:val="00885DD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571647"/>
    <w:rPr>
      <w:rFonts w:ascii="Calibri" w:eastAsia="Calibri" w:hAnsi="Calibri"/>
      <w:sz w:val="22"/>
      <w:szCs w:val="22"/>
      <w:lang w:eastAsia="en-US"/>
    </w:rPr>
  </w:style>
  <w:style w:type="character" w:customStyle="1" w:styleId="c1c0c5">
    <w:name w:val="c1 c0 c5"/>
    <w:basedOn w:val="a0"/>
    <w:rsid w:val="00655F9D"/>
  </w:style>
  <w:style w:type="character" w:customStyle="1" w:styleId="c1c0">
    <w:name w:val="c1 c0"/>
    <w:basedOn w:val="a0"/>
    <w:rsid w:val="00655F9D"/>
  </w:style>
  <w:style w:type="character" w:customStyle="1" w:styleId="apple-converted-space">
    <w:name w:val="apple-converted-space"/>
    <w:basedOn w:val="a0"/>
    <w:rsid w:val="00655F9D"/>
  </w:style>
  <w:style w:type="character" w:customStyle="1" w:styleId="c0">
    <w:name w:val="c0"/>
    <w:basedOn w:val="a0"/>
    <w:rsid w:val="003739CC"/>
  </w:style>
  <w:style w:type="character" w:customStyle="1" w:styleId="c1c2">
    <w:name w:val="c1 c2"/>
    <w:basedOn w:val="a0"/>
    <w:rsid w:val="003739CC"/>
  </w:style>
  <w:style w:type="paragraph" w:styleId="a6">
    <w:name w:val="Normal (Web)"/>
    <w:basedOn w:val="a"/>
    <w:uiPriority w:val="99"/>
    <w:rsid w:val="00AE6819"/>
    <w:pPr>
      <w:spacing w:before="100" w:beforeAutospacing="1" w:after="119"/>
    </w:pPr>
    <w:rPr>
      <w:rFonts w:eastAsia="MS Mincho"/>
      <w:lang w:eastAsia="ja-JP"/>
    </w:rPr>
  </w:style>
  <w:style w:type="paragraph" w:styleId="a7">
    <w:name w:val="List Paragraph"/>
    <w:basedOn w:val="a"/>
    <w:uiPriority w:val="34"/>
    <w:qFormat/>
    <w:rsid w:val="00CF0887"/>
    <w:pPr>
      <w:ind w:left="720" w:firstLine="36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a8">
    <w:name w:val="Emphasis"/>
    <w:basedOn w:val="a0"/>
    <w:qFormat/>
    <w:rsid w:val="00303ED3"/>
    <w:rPr>
      <w:i/>
      <w:iCs/>
    </w:rPr>
  </w:style>
  <w:style w:type="paragraph" w:styleId="HTML">
    <w:name w:val="HTML Preformatted"/>
    <w:basedOn w:val="a"/>
    <w:link w:val="HTML0"/>
    <w:unhideWhenUsed/>
    <w:rsid w:val="00677B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77B56"/>
    <w:rPr>
      <w:rFonts w:ascii="Courier New" w:hAnsi="Courier New" w:cs="Courier New"/>
      <w:lang w:val="ru-RU" w:eastAsia="ru-RU" w:bidi="ar-SA"/>
    </w:rPr>
  </w:style>
  <w:style w:type="character" w:styleId="a9">
    <w:name w:val="Hyperlink"/>
    <w:basedOn w:val="a0"/>
    <w:rsid w:val="00230139"/>
    <w:rPr>
      <w:color w:val="0000FF"/>
      <w:u w:val="single"/>
    </w:rPr>
  </w:style>
  <w:style w:type="paragraph" w:styleId="aa">
    <w:name w:val="Balloon Text"/>
    <w:basedOn w:val="a"/>
    <w:link w:val="ab"/>
    <w:rsid w:val="002B04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B04B7"/>
    <w:rPr>
      <w:rFonts w:ascii="Tahoma" w:eastAsia="Times New Roman" w:hAnsi="Tahoma" w:cs="Tahoma"/>
      <w:sz w:val="16"/>
      <w:szCs w:val="16"/>
    </w:rPr>
  </w:style>
  <w:style w:type="character" w:customStyle="1" w:styleId="FontStyle83">
    <w:name w:val="Font Style83"/>
    <w:rsid w:val="00BC622B"/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rsid w:val="00BC622B"/>
    <w:pPr>
      <w:widowControl w:val="0"/>
      <w:autoSpaceDE w:val="0"/>
      <w:autoSpaceDN w:val="0"/>
      <w:adjustRightInd w:val="0"/>
      <w:spacing w:line="329" w:lineRule="exact"/>
      <w:ind w:firstLine="706"/>
    </w:pPr>
  </w:style>
  <w:style w:type="paragraph" w:customStyle="1" w:styleId="Style3">
    <w:name w:val="Style3"/>
    <w:basedOn w:val="a"/>
    <w:rsid w:val="00BC622B"/>
    <w:pPr>
      <w:widowControl w:val="0"/>
      <w:autoSpaceDE w:val="0"/>
      <w:autoSpaceDN w:val="0"/>
      <w:adjustRightInd w:val="0"/>
      <w:spacing w:line="323" w:lineRule="exact"/>
      <w:ind w:firstLine="710"/>
      <w:jc w:val="both"/>
    </w:pPr>
  </w:style>
  <w:style w:type="paragraph" w:customStyle="1" w:styleId="Style1">
    <w:name w:val="Style1"/>
    <w:basedOn w:val="a"/>
    <w:rsid w:val="00BC622B"/>
    <w:pPr>
      <w:widowControl w:val="0"/>
      <w:autoSpaceDE w:val="0"/>
      <w:autoSpaceDN w:val="0"/>
      <w:adjustRightInd w:val="0"/>
      <w:spacing w:line="323" w:lineRule="exact"/>
      <w:jc w:val="center"/>
    </w:pPr>
  </w:style>
  <w:style w:type="character" w:customStyle="1" w:styleId="FontStyle82">
    <w:name w:val="Font Style82"/>
    <w:rsid w:val="00BC622B"/>
    <w:rPr>
      <w:rFonts w:ascii="Times New Roman" w:hAnsi="Times New Roman" w:cs="Times New Roman"/>
      <w:b/>
      <w:bCs/>
      <w:sz w:val="26"/>
      <w:szCs w:val="26"/>
    </w:rPr>
  </w:style>
  <w:style w:type="paragraph" w:styleId="ac">
    <w:name w:val="header"/>
    <w:basedOn w:val="a"/>
    <w:link w:val="ad"/>
    <w:rsid w:val="006B6FB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B6FBE"/>
    <w:rPr>
      <w:rFonts w:eastAsia="Times New Roman"/>
      <w:sz w:val="24"/>
      <w:szCs w:val="24"/>
    </w:rPr>
  </w:style>
  <w:style w:type="paragraph" w:styleId="ae">
    <w:name w:val="footer"/>
    <w:basedOn w:val="a"/>
    <w:link w:val="af"/>
    <w:rsid w:val="006B6FB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6B6FBE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0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B0CE2-E0A2-4356-A826-AEC974D7C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9153</CharactersWithSpaces>
  <SharedDoc>false</SharedDoc>
  <HLinks>
    <vt:vector size="30" baseType="variant">
      <vt:variant>
        <vt:i4>2424904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YANDEX_8</vt:lpwstr>
      </vt:variant>
      <vt:variant>
        <vt:i4>2818120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YANDEX_6</vt:lpwstr>
      </vt:variant>
      <vt:variant>
        <vt:i4>3080264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YANDEX_2</vt:lpwstr>
      </vt:variant>
      <vt:variant>
        <vt:i4>4456537</vt:i4>
      </vt:variant>
      <vt:variant>
        <vt:i4>0</vt:i4>
      </vt:variant>
      <vt:variant>
        <vt:i4>0</vt:i4>
      </vt:variant>
      <vt:variant>
        <vt:i4>5</vt:i4>
      </vt:variant>
      <vt:variant>
        <vt:lpwstr>http://muzichka1.ucoz.ru/</vt:lpwstr>
      </vt:variant>
      <vt:variant>
        <vt:lpwstr/>
      </vt:variant>
      <vt:variant>
        <vt:i4>6815866</vt:i4>
      </vt:variant>
      <vt:variant>
        <vt:i4>-1</vt:i4>
      </vt:variant>
      <vt:variant>
        <vt:i4>1026</vt:i4>
      </vt:variant>
      <vt:variant>
        <vt:i4>1</vt:i4>
      </vt:variant>
      <vt:variant>
        <vt:lpwstr>http://itd3.mycdn.me/getImage?photoId=554362137280&amp;photoType=13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cp:lastPrinted>2019-01-27T12:59:00Z</cp:lastPrinted>
  <dcterms:created xsi:type="dcterms:W3CDTF">2019-01-29T16:51:00Z</dcterms:created>
  <dcterms:modified xsi:type="dcterms:W3CDTF">2019-02-13T09:55:00Z</dcterms:modified>
</cp:coreProperties>
</file>