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C7316" w14:textId="77777777" w:rsidR="007E1399" w:rsidRPr="007E1399" w:rsidRDefault="007E1399" w:rsidP="007E1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ОБРАЗОВАНИЕ ТАЗОВСКИЙ РАЙОН</w:t>
      </w:r>
    </w:p>
    <w:p w14:paraId="1068184B" w14:textId="1536EA90" w:rsidR="007E1399" w:rsidRPr="007E1399" w:rsidRDefault="007E1399" w:rsidP="007E1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бюджетное </w:t>
      </w: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дошкольное образовательное учреждение </w:t>
      </w:r>
    </w:p>
    <w:p w14:paraId="0478AE1F" w14:textId="77777777" w:rsidR="007E1399" w:rsidRPr="007E1399" w:rsidRDefault="007E1399" w:rsidP="007E1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детский сад «Оленёнок»</w:t>
      </w:r>
    </w:p>
    <w:p w14:paraId="24BC8992" w14:textId="77777777" w:rsidR="007E1399" w:rsidRPr="007E1399" w:rsidRDefault="007E1399" w:rsidP="007E13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E1399">
        <w:rPr>
          <w:rFonts w:ascii="Times New Roman" w:eastAsia="Calibri" w:hAnsi="Times New Roman" w:cs="Times New Roman"/>
          <w:sz w:val="20"/>
          <w:szCs w:val="20"/>
          <w:lang w:eastAsia="ru-RU"/>
        </w:rPr>
        <w:t>ул. Северная, 5, п. Тазовский, Ямало-Ненецкий автономный округ, 629350</w:t>
      </w:r>
    </w:p>
    <w:p w14:paraId="6FF66341" w14:textId="77777777" w:rsidR="007E1399" w:rsidRPr="007E1399" w:rsidRDefault="007E1399" w:rsidP="007E139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7E139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тел./факс: (34940) 2-00-10 </w:t>
      </w:r>
      <w:proofErr w:type="spellStart"/>
      <w:r w:rsidRPr="007E1399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mkdou</w:t>
      </w:r>
      <w:proofErr w:type="spellEnd"/>
      <w:r w:rsidRPr="007E13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</w:t>
      </w:r>
      <w:proofErr w:type="spellStart"/>
      <w:r w:rsidRPr="007E1399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olenenok</w:t>
      </w:r>
      <w:proofErr w:type="spellEnd"/>
      <w:r w:rsidRPr="007E13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@</w:t>
      </w:r>
      <w:r w:rsidRPr="007E1399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list</w:t>
      </w:r>
      <w:r w:rsidRPr="007E13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proofErr w:type="spellStart"/>
      <w:r w:rsidRPr="007E1399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ru</w:t>
      </w:r>
      <w:proofErr w:type="spellEnd"/>
    </w:p>
    <w:p w14:paraId="5A4A9DD0" w14:textId="77777777" w:rsidR="007E1399" w:rsidRPr="007E1399" w:rsidRDefault="007E1399" w:rsidP="007E1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1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ИНН 8904081720/КПП 890401001; ОГРН 1168901053012; ОКВЭД 85.11 </w:t>
      </w:r>
    </w:p>
    <w:p w14:paraId="7B950F4C" w14:textId="77777777" w:rsidR="007E1399" w:rsidRPr="007E1399" w:rsidRDefault="007E1399" w:rsidP="007E13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078D58A" w14:textId="77777777" w:rsidR="007E1399" w:rsidRPr="007E1399" w:rsidRDefault="007E1399" w:rsidP="007E13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6A4DD95" w14:textId="77777777" w:rsidR="007E1399" w:rsidRPr="007E1399" w:rsidRDefault="007E1399" w:rsidP="007E13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DD57DCA" w14:textId="77777777" w:rsidR="007E1399" w:rsidRPr="007E1399" w:rsidRDefault="007E1399" w:rsidP="007E13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2476DFF" w14:textId="77777777" w:rsidR="007E1399" w:rsidRPr="007E1399" w:rsidRDefault="007E1399" w:rsidP="007E1399">
      <w:pPr>
        <w:spacing w:after="0" w:line="240" w:lineRule="auto"/>
        <w:rPr>
          <w:rFonts w:ascii="Cambria" w:eastAsia="Times New Roman" w:hAnsi="Cambria" w:cs="Times New Roman"/>
          <w:color w:val="4F81BD"/>
          <w:sz w:val="80"/>
          <w:szCs w:val="80"/>
          <w:lang w:eastAsia="ru-RU"/>
        </w:rPr>
      </w:pPr>
      <w:proofErr w:type="gramStart"/>
      <w:r w:rsidRPr="007E1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7E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Утверждаю:</w:t>
      </w:r>
    </w:p>
    <w:p w14:paraId="1953B1A5" w14:textId="53D6C1A4" w:rsidR="007E1399" w:rsidRPr="007E1399" w:rsidRDefault="007E1399" w:rsidP="007E1399">
      <w:pPr>
        <w:spacing w:after="0" w:line="240" w:lineRule="auto"/>
        <w:rPr>
          <w:rFonts w:ascii="Cambria" w:eastAsia="Times New Roman" w:hAnsi="Cambria" w:cs="Times New Roman"/>
          <w:color w:val="4F81BD"/>
          <w:sz w:val="80"/>
          <w:szCs w:val="80"/>
          <w:lang w:eastAsia="ru-RU"/>
        </w:rPr>
      </w:pPr>
      <w:r w:rsidRPr="007E1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Педагогического совета                                                          Заведующий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E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</w:p>
    <w:p w14:paraId="3AD2D0E5" w14:textId="307D6F21" w:rsidR="007E1399" w:rsidRPr="007E1399" w:rsidRDefault="007E1399" w:rsidP="007E1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Pr="007E13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7E1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7E13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Pr="007E13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E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детский сад «Оленёнок»                                                                           </w:t>
      </w:r>
    </w:p>
    <w:p w14:paraId="44A4C5BF" w14:textId="77777777" w:rsidR="007E1399" w:rsidRPr="007E1399" w:rsidRDefault="007E1399" w:rsidP="007E1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____________В.Я. </w:t>
      </w:r>
      <w:proofErr w:type="spellStart"/>
      <w:r w:rsidRPr="007E139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Брачун</w:t>
      </w:r>
      <w:proofErr w:type="spellEnd"/>
      <w:r w:rsidRPr="007E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430117" w14:textId="5896FC9F" w:rsidR="007E1399" w:rsidRPr="007E1399" w:rsidRDefault="007E1399" w:rsidP="007E1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Приказ №____от</w:t>
      </w:r>
      <w:r w:rsidRPr="007E13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Pr="007E13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020</w:t>
      </w:r>
      <w:r w:rsidRPr="007E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58D7486" w14:textId="77777777" w:rsidR="007E1399" w:rsidRPr="007E1399" w:rsidRDefault="007E1399" w:rsidP="007E1399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EBBEFC1" w14:textId="77777777" w:rsidR="007E1399" w:rsidRPr="007E1399" w:rsidRDefault="007E1399" w:rsidP="007E1399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AE99462" w14:textId="77777777" w:rsidR="007E1399" w:rsidRPr="007E1399" w:rsidRDefault="007E1399" w:rsidP="007E1399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DEE4233" w14:textId="77777777" w:rsidR="007E1399" w:rsidRPr="007E1399" w:rsidRDefault="007E1399" w:rsidP="007E1399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86E8D1F" w14:textId="77777777" w:rsidR="007E1399" w:rsidRPr="007E1399" w:rsidRDefault="007E1399" w:rsidP="007E1399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428BC00" w14:textId="77777777" w:rsidR="007E1399" w:rsidRPr="007E1399" w:rsidRDefault="007E1399" w:rsidP="007E1399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9C10865" w14:textId="77777777" w:rsidR="007E1399" w:rsidRPr="007E1399" w:rsidRDefault="007E1399" w:rsidP="007E1399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D6BCD9A" w14:textId="50B5DC99" w:rsidR="007E1399" w:rsidRDefault="007E1399" w:rsidP="007E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6BDCC22E" w14:textId="77777777" w:rsidR="002F041F" w:rsidRPr="007E1399" w:rsidRDefault="002F041F" w:rsidP="007E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073AD3" w14:textId="77777777" w:rsidR="007E1399" w:rsidRPr="002F041F" w:rsidRDefault="007E1399" w:rsidP="007E1399">
      <w:pPr>
        <w:pStyle w:val="17PRIL-header-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041F">
        <w:rPr>
          <w:rFonts w:ascii="Times New Roman" w:hAnsi="Times New Roman" w:cs="Times New Roman"/>
          <w:b/>
          <w:bCs/>
          <w:sz w:val="28"/>
          <w:szCs w:val="28"/>
        </w:rPr>
        <w:t xml:space="preserve">о творческой группе педагогов по дистанционному </w:t>
      </w:r>
    </w:p>
    <w:p w14:paraId="12BF4D7E" w14:textId="2A962C78" w:rsidR="007E1399" w:rsidRPr="002F041F" w:rsidRDefault="007E1399" w:rsidP="007E1399">
      <w:pPr>
        <w:pStyle w:val="17PRIL-header-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041F">
        <w:rPr>
          <w:rFonts w:ascii="Times New Roman" w:hAnsi="Times New Roman" w:cs="Times New Roman"/>
          <w:b/>
          <w:bCs/>
          <w:sz w:val="28"/>
          <w:szCs w:val="28"/>
        </w:rPr>
        <w:t>взаимодействию с родителями (законными представителями) воспитанников</w:t>
      </w:r>
    </w:p>
    <w:p w14:paraId="0EB31437" w14:textId="7CE81E6C" w:rsidR="007E1399" w:rsidRPr="007E1399" w:rsidRDefault="007E1399" w:rsidP="007E1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бюджетног</w:t>
      </w: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дошкольного образовательного учреждения</w:t>
      </w:r>
    </w:p>
    <w:p w14:paraId="071B2AD2" w14:textId="77777777" w:rsidR="007E1399" w:rsidRPr="007E1399" w:rsidRDefault="007E1399" w:rsidP="007E1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детский сад «Оленёнок»</w:t>
      </w:r>
    </w:p>
    <w:p w14:paraId="38466D8A" w14:textId="77777777" w:rsidR="007E1399" w:rsidRPr="007E1399" w:rsidRDefault="007E1399" w:rsidP="007E1399">
      <w:pPr>
        <w:tabs>
          <w:tab w:val="left" w:pos="1560"/>
          <w:tab w:val="center" w:pos="496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E13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  <w:r w:rsidRPr="007E13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</w:p>
    <w:p w14:paraId="00E52A44" w14:textId="77777777" w:rsidR="007E1399" w:rsidRPr="007E1399" w:rsidRDefault="007E1399" w:rsidP="007E1399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2933217" w14:textId="77777777" w:rsidR="007E1399" w:rsidRPr="007E1399" w:rsidRDefault="007E1399" w:rsidP="007E1399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3F58FD3" w14:textId="77777777" w:rsidR="007E1399" w:rsidRPr="007E1399" w:rsidRDefault="007E1399" w:rsidP="007E1399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E1ADCF9" w14:textId="77777777" w:rsidR="007E1399" w:rsidRPr="007E1399" w:rsidRDefault="007E1399" w:rsidP="007E1399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79C3325" w14:textId="77777777" w:rsidR="007E1399" w:rsidRPr="007E1399" w:rsidRDefault="007E1399" w:rsidP="007E1399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E62E17D" w14:textId="77777777" w:rsidR="007E1399" w:rsidRPr="007E1399" w:rsidRDefault="007E1399" w:rsidP="007E1399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40DA927" w14:textId="77777777" w:rsidR="007E1399" w:rsidRPr="007E1399" w:rsidRDefault="007E1399" w:rsidP="007E1399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B1EFBCF" w14:textId="77777777" w:rsidR="007E1399" w:rsidRPr="007E1399" w:rsidRDefault="007E1399" w:rsidP="007E1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Тазовский</w:t>
      </w:r>
    </w:p>
    <w:p w14:paraId="2EAF0858" w14:textId="6A64DAD1" w:rsidR="007E1399" w:rsidRPr="007E1399" w:rsidRDefault="007E1399" w:rsidP="007E1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4878EB" w14:textId="77777777" w:rsidR="007E1399" w:rsidRDefault="007E1399" w:rsidP="007E1399">
      <w:pPr>
        <w:pStyle w:val="17PRIL-header-1"/>
        <w:spacing w:line="240" w:lineRule="auto"/>
        <w:rPr>
          <w:rFonts w:ascii="Arial" w:hAnsi="Arial" w:cs="Arial"/>
        </w:rPr>
      </w:pPr>
    </w:p>
    <w:p w14:paraId="0772A9D0" w14:textId="77777777" w:rsidR="007E1399" w:rsidRPr="00F567C0" w:rsidRDefault="007E1399" w:rsidP="007E1399">
      <w:pPr>
        <w:pStyle w:val="17PRIL-header-2"/>
        <w:spacing w:before="0" w:after="0" w:line="360" w:lineRule="auto"/>
        <w:jc w:val="left"/>
        <w:rPr>
          <w:rFonts w:ascii="Arial" w:hAnsi="Arial" w:cs="Arial"/>
          <w:color w:val="auto"/>
        </w:rPr>
      </w:pPr>
    </w:p>
    <w:p w14:paraId="54E93A85" w14:textId="77777777" w:rsidR="007E1399" w:rsidRPr="00614896" w:rsidRDefault="007E1399" w:rsidP="00614896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896">
        <w:rPr>
          <w:rFonts w:ascii="Times New Roman" w:hAnsi="Times New Roman" w:cs="Times New Roman"/>
          <w:b/>
          <w:color w:val="auto"/>
          <w:sz w:val="28"/>
          <w:szCs w:val="28"/>
        </w:rPr>
        <w:t>1. Общие положения</w:t>
      </w:r>
    </w:p>
    <w:p w14:paraId="033036B5" w14:textId="2A54342A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концептуальные основы взаимодействия педагогов МБДОУ детский </w:t>
      </w:r>
      <w:r w:rsidR="00614896" w:rsidRPr="00614896">
        <w:rPr>
          <w:rFonts w:ascii="Times New Roman" w:hAnsi="Times New Roman" w:cs="Times New Roman"/>
          <w:sz w:val="28"/>
          <w:szCs w:val="28"/>
        </w:rPr>
        <w:t>«Оленёнок»</w:t>
      </w:r>
      <w:r w:rsidRPr="00614896">
        <w:rPr>
          <w:rFonts w:ascii="Times New Roman" w:hAnsi="Times New Roman" w:cs="Times New Roman"/>
          <w:sz w:val="28"/>
          <w:szCs w:val="28"/>
        </w:rPr>
        <w:t xml:space="preserve"> (далее – ДО</w:t>
      </w:r>
      <w:r w:rsidR="00614896" w:rsidRPr="00614896">
        <w:rPr>
          <w:rFonts w:ascii="Times New Roman" w:hAnsi="Times New Roman" w:cs="Times New Roman"/>
          <w:sz w:val="28"/>
          <w:szCs w:val="28"/>
        </w:rPr>
        <w:t>У</w:t>
      </w:r>
      <w:r w:rsidRPr="00614896">
        <w:rPr>
          <w:rFonts w:ascii="Times New Roman" w:hAnsi="Times New Roman" w:cs="Times New Roman"/>
          <w:sz w:val="28"/>
          <w:szCs w:val="28"/>
        </w:rPr>
        <w:t>) воспитанников и родителей, цели, задачи, принципы, механизмы и направления совместной деятельности.</w:t>
      </w:r>
    </w:p>
    <w:p w14:paraId="6BAF70C7" w14:textId="69684CAB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действующими нормативными правовыми актами в сфере образования: Федеральным законом от 29.12.2012 № 273-ФЗ «Об образовании в Российской Федерации», Федеральным государственным образовательным стандартом дошкольного образования, утвержденным приказом Минобрнауки России от 17.10.2013 № 1155, уставом ДО</w:t>
      </w:r>
      <w:r w:rsidR="00614896" w:rsidRPr="00614896">
        <w:rPr>
          <w:rFonts w:ascii="Times New Roman" w:hAnsi="Times New Roman" w:cs="Times New Roman"/>
          <w:sz w:val="28"/>
          <w:szCs w:val="28"/>
        </w:rPr>
        <w:t>У</w:t>
      </w:r>
      <w:r w:rsidRPr="00614896">
        <w:rPr>
          <w:rFonts w:ascii="Times New Roman" w:hAnsi="Times New Roman" w:cs="Times New Roman"/>
          <w:sz w:val="28"/>
          <w:szCs w:val="28"/>
        </w:rPr>
        <w:t>, основной образовательной программой ДО</w:t>
      </w:r>
      <w:r w:rsidR="00614896" w:rsidRPr="00614896">
        <w:rPr>
          <w:rFonts w:ascii="Times New Roman" w:hAnsi="Times New Roman" w:cs="Times New Roman"/>
          <w:sz w:val="28"/>
          <w:szCs w:val="28"/>
        </w:rPr>
        <w:t>У</w:t>
      </w:r>
      <w:r w:rsidRPr="00614896">
        <w:rPr>
          <w:rFonts w:ascii="Times New Roman" w:hAnsi="Times New Roman" w:cs="Times New Roman"/>
          <w:sz w:val="28"/>
          <w:szCs w:val="28"/>
        </w:rPr>
        <w:t>.</w:t>
      </w:r>
    </w:p>
    <w:p w14:paraId="448676E2" w14:textId="77777777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1.3. Система взаимодействия педагогов с родителями посредством дистанционных форм обеспечивает комплексный подход к формированию ценностных ориентиров у воспитанников.</w:t>
      </w:r>
    </w:p>
    <w:p w14:paraId="758B9EEE" w14:textId="76B6E748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1.4. Взаимодействие ДО</w:t>
      </w:r>
      <w:r w:rsidR="00614896" w:rsidRPr="00614896">
        <w:rPr>
          <w:rFonts w:ascii="Times New Roman" w:hAnsi="Times New Roman" w:cs="Times New Roman"/>
          <w:sz w:val="28"/>
          <w:szCs w:val="28"/>
        </w:rPr>
        <w:t>У</w:t>
      </w:r>
      <w:r w:rsidRPr="00614896">
        <w:rPr>
          <w:rFonts w:ascii="Times New Roman" w:hAnsi="Times New Roman" w:cs="Times New Roman"/>
          <w:sz w:val="28"/>
          <w:szCs w:val="28"/>
        </w:rPr>
        <w:t xml:space="preserve"> и семьи строится на основе сотрудничества, инициатором которого выступают педагоги детского сада.</w:t>
      </w:r>
    </w:p>
    <w:p w14:paraId="085D00B5" w14:textId="584DDE8B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1.5. Творческая группа ДО</w:t>
      </w:r>
      <w:r w:rsidR="00614896" w:rsidRPr="00614896">
        <w:rPr>
          <w:rFonts w:ascii="Times New Roman" w:hAnsi="Times New Roman" w:cs="Times New Roman"/>
          <w:sz w:val="28"/>
          <w:szCs w:val="28"/>
        </w:rPr>
        <w:t>У</w:t>
      </w:r>
      <w:r w:rsidRPr="00614896">
        <w:rPr>
          <w:rFonts w:ascii="Times New Roman" w:hAnsi="Times New Roman" w:cs="Times New Roman"/>
          <w:sz w:val="28"/>
          <w:szCs w:val="28"/>
        </w:rPr>
        <w:t xml:space="preserve"> – это добровольное профессиональное объединение педагогов, которые заинтересованы во взаимном творчестве, коллективном сотрудничестве по изучению, разработке, обобщению опыта дистанционного взаимодействия с родителями с целью поиска оптимальных путей его развития и внедрения в практику работы ДОО. </w:t>
      </w:r>
    </w:p>
    <w:p w14:paraId="3E5F5E14" w14:textId="77777777" w:rsidR="00614896" w:rsidRPr="00614896" w:rsidRDefault="00614896" w:rsidP="006148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7E0C4C" w14:textId="77777777" w:rsidR="007E1399" w:rsidRPr="00614896" w:rsidRDefault="007E1399" w:rsidP="00614896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896">
        <w:rPr>
          <w:rFonts w:ascii="Times New Roman" w:hAnsi="Times New Roman" w:cs="Times New Roman"/>
          <w:b/>
          <w:color w:val="auto"/>
          <w:sz w:val="28"/>
          <w:szCs w:val="28"/>
        </w:rPr>
        <w:t>2. Цели и задачи деятельности творческой группы</w:t>
      </w:r>
    </w:p>
    <w:p w14:paraId="62AA8092" w14:textId="49DD082F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2.1. Цель творческой группы – организовать единое информационное образовательное пространство в ДО</w:t>
      </w:r>
      <w:r w:rsidR="00614896" w:rsidRPr="00614896">
        <w:rPr>
          <w:rFonts w:ascii="Times New Roman" w:hAnsi="Times New Roman" w:cs="Times New Roman"/>
          <w:sz w:val="28"/>
          <w:szCs w:val="28"/>
        </w:rPr>
        <w:t>У</w:t>
      </w:r>
      <w:r w:rsidRPr="00614896">
        <w:rPr>
          <w:rFonts w:ascii="Times New Roman" w:hAnsi="Times New Roman" w:cs="Times New Roman"/>
          <w:sz w:val="28"/>
          <w:szCs w:val="28"/>
        </w:rPr>
        <w:t xml:space="preserve"> для повышения качества взаимодействия всех участников образовательных отношений. </w:t>
      </w:r>
    </w:p>
    <w:p w14:paraId="42134D63" w14:textId="77777777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2.2. Задачи творческой группы:</w:t>
      </w:r>
    </w:p>
    <w:p w14:paraId="798C9B77" w14:textId="77777777" w:rsidR="007E1399" w:rsidRPr="00614896" w:rsidRDefault="007E1399" w:rsidP="00614896">
      <w:pPr>
        <w:pStyle w:val="17PRIL-txt-bull-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 xml:space="preserve">организовать комплексное сопровождение семей воспитанников в рамках дистанционного взаимодействия с педколлективом: воспитателями, педагогом-психологом, учителем-логопедом, музыкальным руководителем, инструктором по физкультуре и администрацией ДОО; </w:t>
      </w:r>
    </w:p>
    <w:p w14:paraId="22350F88" w14:textId="77777777" w:rsidR="007E1399" w:rsidRPr="00614896" w:rsidRDefault="007E1399" w:rsidP="00614896">
      <w:pPr>
        <w:pStyle w:val="17PRIL-txt-bull-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создать условия для обмена педагогическим и семейным опытом, установления дружеских взаимоотношений между семьями воспитанников;</w:t>
      </w:r>
    </w:p>
    <w:p w14:paraId="68A18C13" w14:textId="0A8700C1" w:rsidR="007E1399" w:rsidRPr="00614896" w:rsidRDefault="007E1399" w:rsidP="00614896">
      <w:pPr>
        <w:pStyle w:val="17PRIL-txt-bull-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pacing w:val="1"/>
          <w:sz w:val="28"/>
          <w:szCs w:val="28"/>
        </w:rPr>
        <w:t>изучать, обобщать опыт эффективного взаимодействия с родителями, в том числе в дистанционном формате, и внедрять в практику работы ДО</w:t>
      </w:r>
      <w:r w:rsidR="00614896" w:rsidRPr="0061489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614896">
        <w:rPr>
          <w:rFonts w:ascii="Times New Roman" w:hAnsi="Times New Roman" w:cs="Times New Roman"/>
          <w:spacing w:val="1"/>
          <w:sz w:val="28"/>
          <w:szCs w:val="28"/>
        </w:rPr>
        <w:t xml:space="preserve">; </w:t>
      </w:r>
    </w:p>
    <w:p w14:paraId="1887B389" w14:textId="77777777" w:rsidR="007E1399" w:rsidRPr="00614896" w:rsidRDefault="007E1399" w:rsidP="00614896">
      <w:pPr>
        <w:pStyle w:val="17PRIL-txt-bull-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 xml:space="preserve">включить педагогов в инновационный процесс по внедрению дистанционных форм взаимодействия с родителями; </w:t>
      </w:r>
    </w:p>
    <w:p w14:paraId="28FF4133" w14:textId="77777777" w:rsidR="007E1399" w:rsidRPr="00614896" w:rsidRDefault="007E1399" w:rsidP="00614896">
      <w:pPr>
        <w:pStyle w:val="17PRIL-txt-bull-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в рамках дистанционного взаимодействия организовать работу по повышению правовой грамотности родителей в области защиты прав и достоинств ребенка;</w:t>
      </w:r>
    </w:p>
    <w:p w14:paraId="14A2D419" w14:textId="77777777" w:rsidR="007E1399" w:rsidRPr="00614896" w:rsidRDefault="007E1399" w:rsidP="00614896">
      <w:pPr>
        <w:pStyle w:val="17PRIL-txt-bull-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 них педагогическую компетентность по всем направлениям развития детей дошкольного возраста: физическому, социально-коммуникативному, познавательному, речевому, художественно-эстетическому; </w:t>
      </w:r>
    </w:p>
    <w:p w14:paraId="45AF7F8D" w14:textId="77777777" w:rsidR="007E1399" w:rsidRPr="00614896" w:rsidRDefault="007E1399" w:rsidP="00614896">
      <w:pPr>
        <w:pStyle w:val="17PRIL-txt-bull-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вырабатывать общие с родителями взгляды и педагогические установки на воспитание ценностных ориентиров у детей дошкольного возраста посредством приобщения их к традиционной культуре;</w:t>
      </w:r>
    </w:p>
    <w:p w14:paraId="78BD0E19" w14:textId="77777777" w:rsidR="007E1399" w:rsidRPr="00614896" w:rsidRDefault="007E1399" w:rsidP="00614896">
      <w:pPr>
        <w:pStyle w:val="17PRIL-txt-bull-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гармонизировать детско-родительские взаимоотношения, оказывать помощь в организации семейного досуга.</w:t>
      </w:r>
    </w:p>
    <w:p w14:paraId="142C08EE" w14:textId="77777777" w:rsidR="00614896" w:rsidRPr="00614896" w:rsidRDefault="00614896" w:rsidP="00614896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19BA8A7" w14:textId="78349459" w:rsidR="007E1399" w:rsidRPr="00614896" w:rsidRDefault="007E1399" w:rsidP="00614896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Организация деятельности творческой группы </w:t>
      </w:r>
    </w:p>
    <w:p w14:paraId="6BA1D0FA" w14:textId="7AA05322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614896">
        <w:rPr>
          <w:rFonts w:ascii="Times New Roman" w:hAnsi="Times New Roman" w:cs="Times New Roman"/>
          <w:spacing w:val="3"/>
          <w:sz w:val="28"/>
          <w:szCs w:val="28"/>
        </w:rPr>
        <w:t>3.1. Творческая группа создается по инициативе педагогов или администрации ДО</w:t>
      </w:r>
      <w:r w:rsidR="00614896" w:rsidRPr="00614896">
        <w:rPr>
          <w:rFonts w:ascii="Times New Roman" w:hAnsi="Times New Roman" w:cs="Times New Roman"/>
          <w:spacing w:val="3"/>
          <w:sz w:val="28"/>
          <w:szCs w:val="28"/>
        </w:rPr>
        <w:t>У</w:t>
      </w:r>
      <w:r w:rsidRPr="00614896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</w:p>
    <w:p w14:paraId="39DAFD82" w14:textId="77777777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614896">
        <w:rPr>
          <w:rFonts w:ascii="Times New Roman" w:hAnsi="Times New Roman" w:cs="Times New Roman"/>
          <w:spacing w:val="3"/>
          <w:sz w:val="28"/>
          <w:szCs w:val="28"/>
        </w:rPr>
        <w:t>3.2. Деятельность творческой группы регламентируется настоящим положением и планом работы творческой группы на текущий учебный год.</w:t>
      </w:r>
    </w:p>
    <w:p w14:paraId="213C3347" w14:textId="2F0323A6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3.3. Творческая группа ДО</w:t>
      </w:r>
      <w:r w:rsidR="00614896" w:rsidRPr="00614896">
        <w:rPr>
          <w:rFonts w:ascii="Times New Roman" w:hAnsi="Times New Roman" w:cs="Times New Roman"/>
          <w:sz w:val="28"/>
          <w:szCs w:val="28"/>
        </w:rPr>
        <w:t>У</w:t>
      </w:r>
      <w:r w:rsidRPr="00614896">
        <w:rPr>
          <w:rFonts w:ascii="Times New Roman" w:hAnsi="Times New Roman" w:cs="Times New Roman"/>
          <w:sz w:val="28"/>
          <w:szCs w:val="28"/>
        </w:rPr>
        <w:t xml:space="preserve"> является добровольным содружеством педагогов с разным стажем работы, которые объединились на основании общего интереса к какой-либо проблеме, компенсаторных возможностей, взаимной симпатии.</w:t>
      </w:r>
    </w:p>
    <w:p w14:paraId="1D87F679" w14:textId="0DB9E07F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3.4. Творческая группа педагогов ДО</w:t>
      </w:r>
      <w:r w:rsidR="00614896" w:rsidRPr="00614896">
        <w:rPr>
          <w:rFonts w:ascii="Times New Roman" w:hAnsi="Times New Roman" w:cs="Times New Roman"/>
          <w:sz w:val="28"/>
          <w:szCs w:val="28"/>
        </w:rPr>
        <w:t>У</w:t>
      </w:r>
      <w:r w:rsidRPr="00614896">
        <w:rPr>
          <w:rFonts w:ascii="Times New Roman" w:hAnsi="Times New Roman" w:cs="Times New Roman"/>
          <w:sz w:val="28"/>
          <w:szCs w:val="28"/>
        </w:rPr>
        <w:t xml:space="preserve"> составляет план своей работы на текущий учебный год.</w:t>
      </w:r>
    </w:p>
    <w:p w14:paraId="040744F8" w14:textId="77777777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3.5. Руководит творческой группой – старший воспитатель. Он предлагает стратегию разработки тем, методы и формы работы творческой группы, обобщает и систематизирует материалы, анализирует предложения и выносит их на обсуждение группы.</w:t>
      </w:r>
    </w:p>
    <w:p w14:paraId="25ED9CBC" w14:textId="4C176F35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3.6. Все вопросы функционирования творческой группы ДО</w:t>
      </w:r>
      <w:r w:rsidR="00614896" w:rsidRPr="00614896">
        <w:rPr>
          <w:rFonts w:ascii="Times New Roman" w:hAnsi="Times New Roman" w:cs="Times New Roman"/>
          <w:sz w:val="28"/>
          <w:szCs w:val="28"/>
        </w:rPr>
        <w:t>У</w:t>
      </w:r>
      <w:r w:rsidRPr="00614896">
        <w:rPr>
          <w:rFonts w:ascii="Times New Roman" w:hAnsi="Times New Roman" w:cs="Times New Roman"/>
          <w:sz w:val="28"/>
          <w:szCs w:val="28"/>
        </w:rPr>
        <w:t xml:space="preserve"> решаются коллегиально, каждый участвует в разработке изучаемой темы. </w:t>
      </w:r>
    </w:p>
    <w:p w14:paraId="27A2AC71" w14:textId="77777777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3.7. Члены творческой группы представляют собственные практические материалы, выполняют творческие задания руководителя, высказывают свое мнение по предложенным материалам и т. д.</w:t>
      </w:r>
    </w:p>
    <w:p w14:paraId="26BE4438" w14:textId="77777777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3.8. Формы работы творческой группы носят продуктивный характер деятельности: семинары-практикумы, диспуты, дискуссии, видеоролики, консультационные материалы и т. п.</w:t>
      </w:r>
    </w:p>
    <w:p w14:paraId="6C4BD1A9" w14:textId="655B41E7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3.9. Творческая группа ДО</w:t>
      </w:r>
      <w:r w:rsidR="00614896" w:rsidRPr="00614896">
        <w:rPr>
          <w:rFonts w:ascii="Times New Roman" w:hAnsi="Times New Roman" w:cs="Times New Roman"/>
          <w:sz w:val="28"/>
          <w:szCs w:val="28"/>
        </w:rPr>
        <w:t>У</w:t>
      </w:r>
      <w:r w:rsidRPr="00614896">
        <w:rPr>
          <w:rFonts w:ascii="Times New Roman" w:hAnsi="Times New Roman" w:cs="Times New Roman"/>
          <w:sz w:val="28"/>
          <w:szCs w:val="28"/>
        </w:rPr>
        <w:t xml:space="preserve"> действует до тех пор, пока не исчерпает необходимость взаимного профессионального общения.</w:t>
      </w:r>
    </w:p>
    <w:p w14:paraId="33B73EE0" w14:textId="7F35A8C6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3.10. Итоги работы творческой группы представляет старший воспитатель на итоговом педагогическом совете ДО</w:t>
      </w:r>
      <w:r w:rsidR="00614896" w:rsidRPr="00614896">
        <w:rPr>
          <w:rFonts w:ascii="Times New Roman" w:hAnsi="Times New Roman" w:cs="Times New Roman"/>
          <w:sz w:val="28"/>
          <w:szCs w:val="28"/>
        </w:rPr>
        <w:t>У</w:t>
      </w:r>
      <w:r w:rsidRPr="00614896">
        <w:rPr>
          <w:rFonts w:ascii="Times New Roman" w:hAnsi="Times New Roman" w:cs="Times New Roman"/>
          <w:sz w:val="28"/>
          <w:szCs w:val="28"/>
        </w:rPr>
        <w:t>.</w:t>
      </w:r>
    </w:p>
    <w:p w14:paraId="17F3E23B" w14:textId="77777777" w:rsidR="007E1399" w:rsidRPr="00614896" w:rsidRDefault="007E1399" w:rsidP="00614896">
      <w:pPr>
        <w:pStyle w:val="17PRIL-header-2"/>
        <w:spacing w:before="0" w:after="0" w:line="240" w:lineRule="auto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23AB686" w14:textId="77777777" w:rsidR="007E1399" w:rsidRPr="00614896" w:rsidRDefault="007E1399" w:rsidP="00614896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Права членов творческой группы </w:t>
      </w:r>
    </w:p>
    <w:p w14:paraId="2178D1ED" w14:textId="77777777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4.1. Члены творческой группы имеют право:</w:t>
      </w:r>
    </w:p>
    <w:p w14:paraId="331A4120" w14:textId="2748B6D2" w:rsidR="007E1399" w:rsidRPr="00614896" w:rsidRDefault="007E1399" w:rsidP="00614896">
      <w:pPr>
        <w:pStyle w:val="17PRIL-txt-bull-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ставить вопрос о включении плана работы творческой группы в план работы ДО</w:t>
      </w:r>
      <w:r w:rsidR="00614896" w:rsidRPr="00614896">
        <w:rPr>
          <w:rFonts w:ascii="Times New Roman" w:hAnsi="Times New Roman" w:cs="Times New Roman"/>
          <w:sz w:val="28"/>
          <w:szCs w:val="28"/>
        </w:rPr>
        <w:t>У</w:t>
      </w:r>
      <w:r w:rsidRPr="00614896">
        <w:rPr>
          <w:rFonts w:ascii="Times New Roman" w:hAnsi="Times New Roman" w:cs="Times New Roman"/>
          <w:sz w:val="28"/>
          <w:szCs w:val="28"/>
        </w:rPr>
        <w:t>;</w:t>
      </w:r>
    </w:p>
    <w:p w14:paraId="114132CF" w14:textId="5DD81EA7" w:rsidR="007E1399" w:rsidRPr="00614896" w:rsidRDefault="007E1399" w:rsidP="00614896">
      <w:pPr>
        <w:pStyle w:val="17PRIL-txt-bull-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обращаться к администрации ДО</w:t>
      </w:r>
      <w:r w:rsidR="00614896" w:rsidRPr="00614896">
        <w:rPr>
          <w:rFonts w:ascii="Times New Roman" w:hAnsi="Times New Roman" w:cs="Times New Roman"/>
          <w:sz w:val="28"/>
          <w:szCs w:val="28"/>
        </w:rPr>
        <w:t>У</w:t>
      </w:r>
      <w:r w:rsidRPr="00614896">
        <w:rPr>
          <w:rFonts w:ascii="Times New Roman" w:hAnsi="Times New Roman" w:cs="Times New Roman"/>
          <w:sz w:val="28"/>
          <w:szCs w:val="28"/>
        </w:rPr>
        <w:t xml:space="preserve"> за помощью в научном, материальном и другом обеспечении работы творческой группы;</w:t>
      </w:r>
    </w:p>
    <w:p w14:paraId="0D46DBEF" w14:textId="36A79303" w:rsidR="007E1399" w:rsidRPr="00614896" w:rsidRDefault="007E1399" w:rsidP="00614896">
      <w:pPr>
        <w:pStyle w:val="17PRIL-txt-bull-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lastRenderedPageBreak/>
        <w:t>апробировать педагогические и методические разработки членов творческой группы и других педагогов ДО</w:t>
      </w:r>
      <w:r w:rsidR="00614896" w:rsidRPr="00614896">
        <w:rPr>
          <w:rFonts w:ascii="Times New Roman" w:hAnsi="Times New Roman" w:cs="Times New Roman"/>
          <w:sz w:val="28"/>
          <w:szCs w:val="28"/>
        </w:rPr>
        <w:t>У</w:t>
      </w:r>
      <w:r w:rsidRPr="00614896">
        <w:rPr>
          <w:rFonts w:ascii="Times New Roman" w:hAnsi="Times New Roman" w:cs="Times New Roman"/>
          <w:sz w:val="28"/>
          <w:szCs w:val="28"/>
        </w:rPr>
        <w:t>.</w:t>
      </w:r>
    </w:p>
    <w:p w14:paraId="2A9C5361" w14:textId="77777777" w:rsidR="007E1399" w:rsidRPr="00614896" w:rsidRDefault="007E1399" w:rsidP="00614896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896">
        <w:rPr>
          <w:rFonts w:ascii="Times New Roman" w:hAnsi="Times New Roman" w:cs="Times New Roman"/>
          <w:b/>
          <w:color w:val="auto"/>
          <w:sz w:val="28"/>
          <w:szCs w:val="28"/>
        </w:rPr>
        <w:t>5. Обязанности членов творческой группы</w:t>
      </w:r>
    </w:p>
    <w:p w14:paraId="4A376D3B" w14:textId="77777777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5.1. Члены творческой группы обязаны:</w:t>
      </w:r>
    </w:p>
    <w:p w14:paraId="4B6644BA" w14:textId="77777777" w:rsidR="007E1399" w:rsidRPr="00614896" w:rsidRDefault="007E1399" w:rsidP="00614896">
      <w:pPr>
        <w:pStyle w:val="17PRIL-txt-bull-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генерировать новые идеи взаимодействия с родителями, определять приоритетную идею для работы;</w:t>
      </w:r>
    </w:p>
    <w:p w14:paraId="2D677AAC" w14:textId="75C0360B" w:rsidR="007E1399" w:rsidRPr="00614896" w:rsidRDefault="007E1399" w:rsidP="00614896">
      <w:pPr>
        <w:pStyle w:val="17PRIL-txt-bull-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осуществлять взаимопомощь и взаим</w:t>
      </w:r>
      <w:r w:rsidR="00614896">
        <w:rPr>
          <w:rFonts w:ascii="Times New Roman" w:hAnsi="Times New Roman" w:cs="Times New Roman"/>
          <w:sz w:val="28"/>
          <w:szCs w:val="28"/>
        </w:rPr>
        <w:t xml:space="preserve">ное </w:t>
      </w:r>
      <w:r w:rsidRPr="00614896">
        <w:rPr>
          <w:rFonts w:ascii="Times New Roman" w:hAnsi="Times New Roman" w:cs="Times New Roman"/>
          <w:sz w:val="28"/>
          <w:szCs w:val="28"/>
        </w:rPr>
        <w:t>обучение друг друга;</w:t>
      </w:r>
    </w:p>
    <w:p w14:paraId="75D9EFEC" w14:textId="77777777" w:rsidR="007E1399" w:rsidRPr="00614896" w:rsidRDefault="007E1399" w:rsidP="00614896">
      <w:pPr>
        <w:pStyle w:val="17PRIL-txt-bull-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организовывать творческий процесс по методическому и педагогическому оформлению идей, разработке механизма включения их в процесс дистанционного взаимодействия с семьями.</w:t>
      </w:r>
    </w:p>
    <w:p w14:paraId="44D62FF6" w14:textId="77777777" w:rsidR="007E1399" w:rsidRPr="00614896" w:rsidRDefault="007E1399" w:rsidP="00614896">
      <w:pPr>
        <w:pStyle w:val="17PRIL-header-2"/>
        <w:spacing w:before="0" w:after="0" w:line="240" w:lineRule="auto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7FADAB0" w14:textId="77777777" w:rsidR="007E1399" w:rsidRPr="00614896" w:rsidRDefault="007E1399" w:rsidP="00614896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896">
        <w:rPr>
          <w:rFonts w:ascii="Times New Roman" w:hAnsi="Times New Roman" w:cs="Times New Roman"/>
          <w:b/>
          <w:color w:val="auto"/>
          <w:sz w:val="28"/>
          <w:szCs w:val="28"/>
        </w:rPr>
        <w:t>6. Ответственность членов творческой группы</w:t>
      </w:r>
    </w:p>
    <w:p w14:paraId="1DA4887A" w14:textId="77777777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6.1. Члены творческой группы несут ответственность:</w:t>
      </w:r>
    </w:p>
    <w:p w14:paraId="4C14716F" w14:textId="77777777" w:rsidR="007E1399" w:rsidRPr="00614896" w:rsidRDefault="007E1399" w:rsidP="00614896">
      <w:pPr>
        <w:pStyle w:val="17PRIL-txt-bull-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за качественную подготовку методических и педагогических материалов;</w:t>
      </w:r>
    </w:p>
    <w:p w14:paraId="4750833E" w14:textId="77777777" w:rsidR="007E1399" w:rsidRPr="00614896" w:rsidRDefault="007E1399" w:rsidP="00614896">
      <w:pPr>
        <w:pStyle w:val="17PRIL-txt-bull-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объективное отслеживание результатов апробации дистанционных форм взаимодействия;</w:t>
      </w:r>
    </w:p>
    <w:p w14:paraId="76C7CC25" w14:textId="77777777" w:rsidR="007E1399" w:rsidRPr="00614896" w:rsidRDefault="007E1399" w:rsidP="00614896">
      <w:pPr>
        <w:pStyle w:val="17PRIL-txt-bull-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информирование администрации о результатах творческих поисков.</w:t>
      </w:r>
    </w:p>
    <w:p w14:paraId="69EF937C" w14:textId="77777777" w:rsidR="007E1399" w:rsidRPr="00614896" w:rsidRDefault="007E1399" w:rsidP="00614896">
      <w:pPr>
        <w:pStyle w:val="17PRIL-header-2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14:paraId="26F9F98E" w14:textId="3FF8FABC" w:rsidR="007E1399" w:rsidRPr="00614896" w:rsidRDefault="007E1399" w:rsidP="00614896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896">
        <w:rPr>
          <w:rFonts w:ascii="Times New Roman" w:hAnsi="Times New Roman" w:cs="Times New Roman"/>
          <w:b/>
          <w:color w:val="auto"/>
          <w:sz w:val="28"/>
          <w:szCs w:val="28"/>
        </w:rPr>
        <w:t>7. Организация дистанционного взаимодействия ДО</w:t>
      </w:r>
      <w:r w:rsidR="00614896" w:rsidRPr="00614896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Pr="00614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родителями </w:t>
      </w:r>
    </w:p>
    <w:p w14:paraId="5EE77993" w14:textId="3327C882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7.1. В рамках дистанционного взаимодействия творческая группа организует постоянное сотрудничество ДО</w:t>
      </w:r>
      <w:r w:rsidR="00614896" w:rsidRPr="00614896">
        <w:rPr>
          <w:rFonts w:ascii="Times New Roman" w:hAnsi="Times New Roman" w:cs="Times New Roman"/>
          <w:sz w:val="28"/>
          <w:szCs w:val="28"/>
        </w:rPr>
        <w:t>У</w:t>
      </w:r>
      <w:r w:rsidRPr="00614896">
        <w:rPr>
          <w:rFonts w:ascii="Times New Roman" w:hAnsi="Times New Roman" w:cs="Times New Roman"/>
          <w:sz w:val="28"/>
          <w:szCs w:val="28"/>
        </w:rPr>
        <w:t xml:space="preserve"> с семьями по вопросам воспитания детей, охраны и укрепления их физического и психического здоровья, развития индивидуальных способностей и необходимой коррекции нарушений развития.</w:t>
      </w:r>
    </w:p>
    <w:p w14:paraId="712FF70F" w14:textId="038124A7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7.2. Взаимодействие с родителями строится на основе дифференцированного подхода с учетом социального статуса, микроклимата семьи, родительских запросов и степени заинтересованности родителей деятельностью ДО</w:t>
      </w:r>
      <w:r w:rsidR="00614896" w:rsidRPr="00614896">
        <w:rPr>
          <w:rFonts w:ascii="Times New Roman" w:hAnsi="Times New Roman" w:cs="Times New Roman"/>
          <w:sz w:val="28"/>
          <w:szCs w:val="28"/>
        </w:rPr>
        <w:t>У</w:t>
      </w:r>
      <w:r w:rsidRPr="00614896">
        <w:rPr>
          <w:rFonts w:ascii="Times New Roman" w:hAnsi="Times New Roman" w:cs="Times New Roman"/>
          <w:sz w:val="28"/>
          <w:szCs w:val="28"/>
        </w:rPr>
        <w:t>.</w:t>
      </w:r>
    </w:p>
    <w:p w14:paraId="5825E18D" w14:textId="77777777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7.3. Дистанционное взаимодействие предусматривает обеспечение психолого-педагогической поддержки семьям воспитанников и повышение компетентности родителей в вопросах развития и образования, охраны и укрепления здоровья детей.</w:t>
      </w:r>
    </w:p>
    <w:p w14:paraId="064AC862" w14:textId="77777777" w:rsidR="00614896" w:rsidRPr="00614896" w:rsidRDefault="00614896" w:rsidP="00614896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1C558F4" w14:textId="2BE42C61" w:rsidR="007E1399" w:rsidRPr="00614896" w:rsidRDefault="007E1399" w:rsidP="00614896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896">
        <w:rPr>
          <w:rFonts w:ascii="Times New Roman" w:hAnsi="Times New Roman" w:cs="Times New Roman"/>
          <w:b/>
          <w:color w:val="auto"/>
          <w:sz w:val="28"/>
          <w:szCs w:val="28"/>
        </w:rPr>
        <w:t>8. Принципы дистанционного взаимодействия ДО</w:t>
      </w:r>
      <w:r w:rsidR="00614896" w:rsidRPr="00614896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Pr="00614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родителями </w:t>
      </w:r>
    </w:p>
    <w:p w14:paraId="7AF24614" w14:textId="77777777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8.1. Доброжелательный стиль общения педагогов с родителями, позитивный настрой на совместную деятельность.</w:t>
      </w:r>
    </w:p>
    <w:p w14:paraId="3B776B5F" w14:textId="77777777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8.2. Индивидуальный подход к каждой семье.</w:t>
      </w:r>
    </w:p>
    <w:p w14:paraId="6F5EE9F6" w14:textId="77777777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8.3. Сотрудничество, а не наставничество: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14:paraId="27426307" w14:textId="77777777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lastRenderedPageBreak/>
        <w:t>8.4. Повышение качества мероприятий: плохо подготовленное мероприятие может негативно повлиять на положительный имидж дошкольной организации в целом.</w:t>
      </w:r>
    </w:p>
    <w:p w14:paraId="637E2B27" w14:textId="7A4A519A" w:rsidR="00614896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8.5. Динамичность: детский сад должен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меняются формы и направления работы детского сада с семьей.</w:t>
      </w:r>
    </w:p>
    <w:p w14:paraId="24ADF0B9" w14:textId="77777777" w:rsidR="00614896" w:rsidRPr="00614896" w:rsidRDefault="00614896" w:rsidP="00614896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397BC3D" w14:textId="10298A5E" w:rsidR="007E1399" w:rsidRPr="00614896" w:rsidRDefault="007E1399" w:rsidP="00614896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9. Критерии оценки эффективности </w:t>
      </w:r>
    </w:p>
    <w:p w14:paraId="2F1D36D2" w14:textId="12D8416B" w:rsidR="007E1399" w:rsidRPr="00614896" w:rsidRDefault="007E1399" w:rsidP="00614896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896">
        <w:rPr>
          <w:rFonts w:ascii="Times New Roman" w:hAnsi="Times New Roman" w:cs="Times New Roman"/>
          <w:b/>
          <w:color w:val="auto"/>
          <w:sz w:val="28"/>
          <w:szCs w:val="28"/>
        </w:rPr>
        <w:t>дистанционного взаимодействия ДО</w:t>
      </w:r>
      <w:r w:rsidR="00614896" w:rsidRPr="00614896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Pr="00614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семьей</w:t>
      </w:r>
    </w:p>
    <w:p w14:paraId="0ECCD4C8" w14:textId="406BCE10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9.1. Изменение характера вопросов родителей к воспитателям, руководителю ДО</w:t>
      </w:r>
      <w:r w:rsidR="00614896" w:rsidRPr="00614896">
        <w:rPr>
          <w:rFonts w:ascii="Times New Roman" w:hAnsi="Times New Roman" w:cs="Times New Roman"/>
          <w:sz w:val="28"/>
          <w:szCs w:val="28"/>
        </w:rPr>
        <w:t>У</w:t>
      </w:r>
      <w:r w:rsidRPr="00614896">
        <w:rPr>
          <w:rFonts w:ascii="Times New Roman" w:hAnsi="Times New Roman" w:cs="Times New Roman"/>
          <w:sz w:val="28"/>
          <w:szCs w:val="28"/>
        </w:rPr>
        <w:t xml:space="preserve"> как показатель роста педагогических интересов, знаний о воспитании детей в семье, желание их совершенствовать.</w:t>
      </w:r>
    </w:p>
    <w:p w14:paraId="630BC2DD" w14:textId="77777777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9.2. Рост посещаемости родителями мероприятий по педагогическому просвещению, стремление анализировать собственный опыт и опыт других родителей.</w:t>
      </w:r>
    </w:p>
    <w:p w14:paraId="553F79B1" w14:textId="222D79E8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9.3. Проявление у родителей осознанного отношения к воспитательной деятельности, стремление к пониманию ребенка, анализу своих достижений и ошибок, осознание взрослыми членами семьи не только практической, но и воспитательной значимости их помощи ДО</w:t>
      </w:r>
      <w:r w:rsidR="00614896" w:rsidRPr="00614896">
        <w:rPr>
          <w:rFonts w:ascii="Times New Roman" w:hAnsi="Times New Roman" w:cs="Times New Roman"/>
          <w:sz w:val="28"/>
          <w:szCs w:val="28"/>
        </w:rPr>
        <w:t>У</w:t>
      </w:r>
      <w:r w:rsidRPr="00614896"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деятельности.</w:t>
      </w:r>
    </w:p>
    <w:p w14:paraId="7F2C5A3B" w14:textId="35DBE2FF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896">
        <w:rPr>
          <w:rFonts w:ascii="Times New Roman" w:hAnsi="Times New Roman" w:cs="Times New Roman"/>
          <w:sz w:val="28"/>
          <w:szCs w:val="28"/>
        </w:rPr>
        <w:t>9.4. Положительное общественное мнение родителей о воспитании дошкольников в ДО</w:t>
      </w:r>
      <w:r w:rsidR="00614896" w:rsidRPr="00614896">
        <w:rPr>
          <w:rFonts w:ascii="Times New Roman" w:hAnsi="Times New Roman" w:cs="Times New Roman"/>
          <w:sz w:val="28"/>
          <w:szCs w:val="28"/>
        </w:rPr>
        <w:t>У</w:t>
      </w:r>
      <w:r w:rsidRPr="00614896">
        <w:rPr>
          <w:rFonts w:ascii="Times New Roman" w:hAnsi="Times New Roman" w:cs="Times New Roman"/>
          <w:sz w:val="28"/>
          <w:szCs w:val="28"/>
        </w:rPr>
        <w:t>.</w:t>
      </w:r>
    </w:p>
    <w:p w14:paraId="638E8EF4" w14:textId="77777777" w:rsidR="007E1399" w:rsidRPr="00614896" w:rsidRDefault="007E1399" w:rsidP="00614896">
      <w:pPr>
        <w:pStyle w:val="17PRIL-header-2"/>
        <w:spacing w:before="0" w:after="0" w:line="240" w:lineRule="auto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F0F1ADA" w14:textId="77777777" w:rsidR="007E1399" w:rsidRPr="00614896" w:rsidRDefault="007E1399" w:rsidP="00614896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10. Документация и отчетность творческой группы </w:t>
      </w:r>
    </w:p>
    <w:p w14:paraId="318612D5" w14:textId="77777777" w:rsidR="007E1399" w:rsidRPr="00614896" w:rsidRDefault="007E1399" w:rsidP="00614896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896">
        <w:rPr>
          <w:rFonts w:ascii="Times New Roman" w:hAnsi="Times New Roman" w:cs="Times New Roman"/>
          <w:b/>
          <w:color w:val="auto"/>
          <w:sz w:val="28"/>
          <w:szCs w:val="28"/>
        </w:rPr>
        <w:t>по взаимодействию с семьями</w:t>
      </w:r>
    </w:p>
    <w:p w14:paraId="7F8D561C" w14:textId="77777777" w:rsidR="007E1399" w:rsidRPr="00614896" w:rsidRDefault="007E1399" w:rsidP="00614896">
      <w:pPr>
        <w:pStyle w:val="17PRIL-tx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14896">
        <w:rPr>
          <w:rStyle w:val="izdRED"/>
          <w:rFonts w:ascii="Times New Roman" w:hAnsi="Times New Roman" w:cs="Times New Roman"/>
          <w:color w:val="auto"/>
          <w:sz w:val="28"/>
          <w:szCs w:val="28"/>
        </w:rPr>
        <w:t>10.1. Руководитель творческой группы несет ответственность за наличие, содержательность и культуру ведения следующей документации:</w:t>
      </w:r>
    </w:p>
    <w:p w14:paraId="6C2D5D1E" w14:textId="77777777" w:rsidR="007E1399" w:rsidRPr="00614896" w:rsidRDefault="007E1399" w:rsidP="00614896">
      <w:pPr>
        <w:pStyle w:val="17PRIL-txt-bull-1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14896">
        <w:rPr>
          <w:rStyle w:val="izdRED"/>
          <w:rFonts w:ascii="Times New Roman" w:hAnsi="Times New Roman" w:cs="Times New Roman"/>
          <w:color w:val="auto"/>
          <w:sz w:val="28"/>
          <w:szCs w:val="28"/>
        </w:rPr>
        <w:t>плана работы творческой группы;</w:t>
      </w:r>
    </w:p>
    <w:p w14:paraId="235A25EF" w14:textId="77777777" w:rsidR="007E1399" w:rsidRPr="00614896" w:rsidRDefault="007E1399" w:rsidP="00614896">
      <w:pPr>
        <w:pStyle w:val="17PRIL-txt-bull-1"/>
        <w:numPr>
          <w:ilvl w:val="0"/>
          <w:numId w:val="5"/>
        </w:numPr>
        <w:spacing w:line="240" w:lineRule="auto"/>
        <w:ind w:left="0"/>
        <w:rPr>
          <w:rStyle w:val="izdRED"/>
          <w:rFonts w:ascii="Times New Roman" w:hAnsi="Times New Roman" w:cs="Times New Roman"/>
          <w:color w:val="auto"/>
          <w:sz w:val="28"/>
          <w:szCs w:val="28"/>
        </w:rPr>
      </w:pPr>
      <w:r w:rsidRPr="00614896">
        <w:rPr>
          <w:rStyle w:val="izdRED"/>
          <w:rFonts w:ascii="Times New Roman" w:hAnsi="Times New Roman" w:cs="Times New Roman"/>
          <w:color w:val="auto"/>
          <w:sz w:val="28"/>
          <w:szCs w:val="28"/>
        </w:rPr>
        <w:t>пакета методических рекомендаций, разработок, пособий, как результата работы творческой группы.</w:t>
      </w:r>
    </w:p>
    <w:p w14:paraId="542D1AC1" w14:textId="77777777" w:rsidR="00677744" w:rsidRPr="007E1399" w:rsidRDefault="00677744">
      <w:pPr>
        <w:rPr>
          <w:rFonts w:ascii="Times New Roman" w:hAnsi="Times New Roman" w:cs="Times New Roman"/>
        </w:rPr>
      </w:pPr>
    </w:p>
    <w:sectPr w:rsidR="00677744" w:rsidRPr="007E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vantGardeGothic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41ED3"/>
    <w:multiLevelType w:val="hybridMultilevel"/>
    <w:tmpl w:val="73FE47B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D3149E"/>
    <w:multiLevelType w:val="hybridMultilevel"/>
    <w:tmpl w:val="5960411C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28724C26"/>
    <w:multiLevelType w:val="hybridMultilevel"/>
    <w:tmpl w:val="2D6295C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52A7126F"/>
    <w:multiLevelType w:val="hybridMultilevel"/>
    <w:tmpl w:val="9D320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07156"/>
    <w:multiLevelType w:val="hybridMultilevel"/>
    <w:tmpl w:val="7890A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44"/>
    <w:rsid w:val="002F041F"/>
    <w:rsid w:val="00614896"/>
    <w:rsid w:val="00677744"/>
    <w:rsid w:val="007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7984"/>
  <w15:chartTrackingRefBased/>
  <w15:docId w15:val="{141E6B92-5FCE-4EDB-A20E-92A59BD1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next w:val="a"/>
    <w:uiPriority w:val="99"/>
    <w:rsid w:val="007E1399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vantGardeGothicC" w:hAnsi="AvantGardeGothicC" w:cs="AvantGardeGothicC"/>
      <w:color w:val="000000"/>
      <w:position w:val="14"/>
    </w:rPr>
  </w:style>
  <w:style w:type="paragraph" w:customStyle="1" w:styleId="17PRIL-header-2">
    <w:name w:val="17PRIL-header-2"/>
    <w:basedOn w:val="a"/>
    <w:next w:val="a"/>
    <w:uiPriority w:val="99"/>
    <w:rsid w:val="007E1399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before="113" w:after="57" w:line="240" w:lineRule="atLeast"/>
      <w:jc w:val="center"/>
      <w:textAlignment w:val="baseline"/>
    </w:pPr>
    <w:rPr>
      <w:rFonts w:ascii="AvantGardeGothicC" w:hAnsi="AvantGardeGothicC" w:cs="AvantGardeGothicC"/>
      <w:caps/>
      <w:color w:val="009CB9"/>
      <w:position w:val="-6"/>
      <w:sz w:val="20"/>
      <w:szCs w:val="20"/>
    </w:rPr>
  </w:style>
  <w:style w:type="paragraph" w:customStyle="1" w:styleId="17PRIL-txt">
    <w:name w:val="17PRIL-txt"/>
    <w:basedOn w:val="a"/>
    <w:next w:val="a"/>
    <w:uiPriority w:val="99"/>
    <w:rsid w:val="007E139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17PRIL-txt-bull-1">
    <w:name w:val="17PRIL-txt-bull-1"/>
    <w:basedOn w:val="a"/>
    <w:uiPriority w:val="99"/>
    <w:rsid w:val="007E1399"/>
    <w:pPr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izdRED">
    <w:name w:val="_izdRED"/>
    <w:uiPriority w:val="99"/>
    <w:rsid w:val="007E1399"/>
    <w:rPr>
      <w:color w:val="ED1C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dcterms:created xsi:type="dcterms:W3CDTF">2020-09-14T04:35:00Z</dcterms:created>
  <dcterms:modified xsi:type="dcterms:W3CDTF">2020-09-14T05:05:00Z</dcterms:modified>
</cp:coreProperties>
</file>