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7F" w:rsidRPr="001F27DB" w:rsidRDefault="001F27DB" w:rsidP="00780BD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 ожидании Нового года»</w:t>
      </w:r>
    </w:p>
    <w:p w:rsidR="006B137F" w:rsidRPr="001F27DB" w:rsidRDefault="00780BD8" w:rsidP="001F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37F" w:rsidRPr="001F27DB">
        <w:rPr>
          <w:rFonts w:ascii="Times New Roman" w:hAnsi="Times New Roman" w:cs="Times New Roman"/>
          <w:sz w:val="24"/>
          <w:szCs w:val="24"/>
        </w:rPr>
        <w:t xml:space="preserve">В преддверии Нового Года в нашем саду был объявлен конкурс на лучшее оформление группы. </w:t>
      </w:r>
    </w:p>
    <w:p w:rsidR="006B137F" w:rsidRPr="001F27DB" w:rsidRDefault="006B137F" w:rsidP="001F27D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DB">
        <w:rPr>
          <w:rFonts w:ascii="Times New Roman" w:hAnsi="Times New Roman" w:cs="Times New Roman"/>
          <w:color w:val="000000"/>
          <w:sz w:val="24"/>
          <w:szCs w:val="24"/>
        </w:rPr>
        <w:t>Для создания праздничного настроения предстоящего праздника необходимо со всей серьезностью подойти к новогоднему убранству групп и приёмной дошкольного учреждения, т.к. именно в детском саду ребенок находится большую часть дня.</w:t>
      </w:r>
    </w:p>
    <w:p w:rsidR="006B137F" w:rsidRPr="001F27DB" w:rsidRDefault="006B137F" w:rsidP="001F27D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Воспитатели  украшали группы своими руками, сделав гирлянды, снежинки, оформив окна.  Благодаря этому они получили огромное удовольствие от процесса совместной работы. Без внимания не остались и родители они с удовольствием помогали вырезать нам снежинки и украшения на окна. Все группы радовали глаз, в них царила зимняя, сказочная атмосфера. И как же приятно было осознавать, что такую сказку мы создали все сообща и своими руками.</w:t>
      </w:r>
    </w:p>
    <w:p w:rsidR="006B137F" w:rsidRPr="001F27DB" w:rsidRDefault="006B137F" w:rsidP="006B137F">
      <w:pPr>
        <w:rPr>
          <w:rFonts w:ascii="Times New Roman" w:hAnsi="Times New Roman" w:cs="Times New Roman"/>
          <w:sz w:val="24"/>
          <w:szCs w:val="24"/>
        </w:rPr>
      </w:pPr>
    </w:p>
    <w:p w:rsidR="001F27DB" w:rsidRPr="001F27DB" w:rsidRDefault="006B137F" w:rsidP="001F2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7DB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6B137F" w:rsidRPr="001F27DB" w:rsidRDefault="006B137F" w:rsidP="001F2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7DB">
        <w:rPr>
          <w:rFonts w:ascii="Times New Roman" w:hAnsi="Times New Roman" w:cs="Times New Roman"/>
          <w:sz w:val="24"/>
          <w:szCs w:val="24"/>
        </w:rPr>
        <w:t>Халилова  У.Ю.</w:t>
      </w:r>
    </w:p>
    <w:p w:rsidR="006B137F" w:rsidRDefault="006B137F" w:rsidP="001F2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F27DB"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 w:rsidRPr="001F27D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844A1" w:rsidRPr="001F27DB" w:rsidRDefault="00E844A1" w:rsidP="00E8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7650" cy="2091273"/>
            <wp:effectExtent l="19050" t="0" r="0" b="0"/>
            <wp:docPr id="7" name="Рисунок 7" descr="C:\Users\про\Desktop\6. статьи на сайт\22-23\Халилова У.Ю\оформл НГ\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о\Desktop\6. статьи на сайт\22-23\Халилова У.Ю\оформл НГ\4.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4A1" w:rsidRPr="001F27DB" w:rsidSect="009A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37"/>
    <w:rsid w:val="001F27DB"/>
    <w:rsid w:val="002E24F8"/>
    <w:rsid w:val="004072A9"/>
    <w:rsid w:val="005D3C37"/>
    <w:rsid w:val="006B137F"/>
    <w:rsid w:val="00780BD8"/>
    <w:rsid w:val="0079337C"/>
    <w:rsid w:val="009A51B6"/>
    <w:rsid w:val="00E8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37F"/>
    <w:rPr>
      <w:b/>
      <w:bCs/>
    </w:rPr>
  </w:style>
  <w:style w:type="paragraph" w:styleId="a4">
    <w:name w:val="No Spacing"/>
    <w:uiPriority w:val="1"/>
    <w:qFormat/>
    <w:rsid w:val="006B137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37F"/>
    <w:rPr>
      <w:b/>
      <w:bCs/>
    </w:rPr>
  </w:style>
  <w:style w:type="paragraph" w:styleId="a4">
    <w:name w:val="No Spacing"/>
    <w:uiPriority w:val="1"/>
    <w:qFormat/>
    <w:rsid w:val="006B13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про</cp:lastModifiedBy>
  <cp:revision>5</cp:revision>
  <dcterms:created xsi:type="dcterms:W3CDTF">2022-12-28T08:35:00Z</dcterms:created>
  <dcterms:modified xsi:type="dcterms:W3CDTF">2023-01-19T12:37:00Z</dcterms:modified>
</cp:coreProperties>
</file>