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C8B4" w14:textId="72721C46" w:rsidR="0059541D" w:rsidRP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Адаптивная основная образовательная программа образовательной деятельности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разновозрастной </w:t>
      </w:r>
      <w:r>
        <w:rPr>
          <w:rFonts w:ascii="Times New Roman" w:hAnsi="Times New Roman" w:cs="Times New Roman"/>
          <w:color w:val="000000"/>
          <w:sz w:val="23"/>
          <w:szCs w:val="23"/>
        </w:rPr>
        <w:t>группе №11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Фиксики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» компенсирующей направленности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для детей с ОВЗ </w:t>
      </w:r>
      <w:r>
        <w:rPr>
          <w:rFonts w:ascii="Times New Roman" w:hAnsi="Times New Roman" w:cs="Times New Roman"/>
          <w:color w:val="000000"/>
          <w:sz w:val="23"/>
          <w:szCs w:val="23"/>
        </w:rPr>
        <w:t>на 202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-202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учебный год разработана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на основе 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>комбинаци</w:t>
      </w:r>
      <w:r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Примерных адаптированных основных образовательных программ:</w:t>
      </w:r>
    </w:p>
    <w:p w14:paraId="6F9172FC" w14:textId="77777777" w:rsidR="0059541D" w:rsidRP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- Примерная адаптированная основная образовательная программа для детей с задержкой психического развития /одобрена решением федерального учебно-методического объединения по общему образованию: протокол № 6/17 от 7 декабря 2017г. и включена в «Реестр программ»,</w:t>
      </w:r>
    </w:p>
    <w:p w14:paraId="39F52655" w14:textId="77777777" w:rsidR="0059541D" w:rsidRP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- Примерная адаптированная основная образовательная программа глухих детей;</w:t>
      </w:r>
    </w:p>
    <w:p w14:paraId="5D1B4EEB" w14:textId="77777777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- проект Примерной адаптированной основной образовательной программе дошкольного образования на основе ФГОС дошкольного образования для детей раннего и дошкольного возраста с расстройствами аутистического спектра»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245D8376" w14:textId="35E51EE9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3"/>
          <w:szCs w:val="23"/>
        </w:rPr>
        <w:t>о следующими программами:</w:t>
      </w:r>
    </w:p>
    <w:p w14:paraId="113AAB05" w14:textId="77777777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«Комплексная образовательная программа дошкольного образования для детей с ТНР с 3 до 7 лет», Н.В.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Нищева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>, СПб., «Изд-во: Детство-пресс», 2019г.,</w:t>
      </w:r>
    </w:p>
    <w:p w14:paraId="4EB7DE66" w14:textId="12BF9465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«Коррекционно-развивающее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интеллекта», Е.А.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Екжанова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, Е.А.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Стребелева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>, М.: Просвещение, 2005г.</w:t>
      </w:r>
    </w:p>
    <w:p w14:paraId="7E913F17" w14:textId="77777777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Представленная программа учитывает особенности психофизического развития детей дошкольного возраста с ОВЗ, их мотивы и потребности, характер ведущей деятельности, тип общения и социальные ситуации развития.</w:t>
      </w:r>
    </w:p>
    <w:p w14:paraId="0C16F435" w14:textId="07060320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Системность и комплексность коррекционно-развивающего воздействия направленные на разные стороны психического развития ребёнка способствуют положительной динамике в развитии. Содержание программного материала построено в соответствии с концентрическим принципом, то есть содержание одной и той же темы рассматривается в предметном, функциональном и смысловом аспектах. Цикличность преподнесения материала предусматривает не только осознанное его усвоения, но и рефлексию знаний. </w:t>
      </w:r>
    </w:p>
    <w:p w14:paraId="6AA55146" w14:textId="0020F9AC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В представленной программе реализуется коррекционно-развивающий компонент. Коррекционно-развивающая работа строится при тесной взаимосвязи с семьями обучающихся и непосредственном активном участии родителей (лиц их замещающих) в процессе занятий. Это обеспечивает учёт индивидуальных особенностей детей, психологический комфорт всех участников программы, преемственность в педагогических воздействиях в условиях семейного и общественного воспитания.</w:t>
      </w:r>
    </w:p>
    <w:p w14:paraId="524C92BD" w14:textId="77777777" w:rsidR="0059541D" w:rsidRDefault="0059541D" w:rsidP="00595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14:paraId="5EA63812" w14:textId="37917804" w:rsidR="0059541D" w:rsidRDefault="0059541D" w:rsidP="005954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АООП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разновозрастной группе компенсирующей направленности с детьми с ОВЗ </w:t>
      </w:r>
      <w:r>
        <w:rPr>
          <w:rFonts w:ascii="Times New Roman" w:eastAsia="Calibri" w:hAnsi="Times New Roman" w:cs="Times New Roman"/>
          <w:sz w:val="24"/>
          <w:szCs w:val="24"/>
        </w:rPr>
        <w:t>является осуществление коррекционно-развивающей деятельности, создание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здоровья.</w:t>
      </w:r>
    </w:p>
    <w:p w14:paraId="26741371" w14:textId="77777777" w:rsidR="0059541D" w:rsidRPr="0059541D" w:rsidRDefault="0059541D" w:rsidP="005954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41D">
        <w:rPr>
          <w:rFonts w:ascii="Times New Roman" w:eastAsia="Calibri" w:hAnsi="Times New Roman" w:cs="Times New Roman"/>
          <w:sz w:val="24"/>
          <w:szCs w:val="24"/>
        </w:rPr>
        <w:t>АООП ДО для детей с ОВЗ состоит из двух частей: обязательной части и части, формируемой участниками образовательных отношений. В соответствии с законом Российской Федерации,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процесса, составляет не более 40% общего объема Программы.</w:t>
      </w:r>
    </w:p>
    <w:p w14:paraId="4E1A9A4F" w14:textId="77777777" w:rsidR="0059541D" w:rsidRPr="0059541D" w:rsidRDefault="0059541D" w:rsidP="0059541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41D">
        <w:rPr>
          <w:rFonts w:ascii="Times New Roman" w:eastAsia="Calibri" w:hAnsi="Times New Roman" w:cs="Times New Roman"/>
          <w:sz w:val="24"/>
          <w:szCs w:val="24"/>
        </w:rPr>
        <w:t>Часть, формируемая участниками образовательных отношений, реализуется по Рабочей программе инструктора по физической культуре по лечебной физкультуре в разновозрастной группе компенсирующей направленности для детей с ЗПР, РДА, тугоухостью - образовательная область «Физическое развитие» раздел «Здоровье».</w:t>
      </w:r>
    </w:p>
    <w:p w14:paraId="4C212E3A" w14:textId="3BDE07D9" w:rsidR="00F63C59" w:rsidRDefault="0059541D" w:rsidP="0059541D">
      <w:pPr>
        <w:widowControl w:val="0"/>
        <w:spacing w:after="0" w:line="240" w:lineRule="auto"/>
        <w:ind w:firstLine="709"/>
        <w:jc w:val="both"/>
      </w:pPr>
      <w:r w:rsidRPr="0059541D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</w:t>
      </w:r>
      <w:r>
        <w:rPr>
          <w:rFonts w:ascii="Times New Roman" w:eastAsia="Calibri" w:hAnsi="Times New Roman" w:cs="Times New Roman"/>
          <w:sz w:val="24"/>
          <w:szCs w:val="24"/>
        </w:rPr>
        <w:t>АООП</w:t>
      </w:r>
      <w:r w:rsidRPr="0059541D">
        <w:rPr>
          <w:rFonts w:ascii="Times New Roman" w:eastAsia="Calibri" w:hAnsi="Times New Roman" w:cs="Times New Roman"/>
          <w:sz w:val="24"/>
          <w:szCs w:val="24"/>
        </w:rPr>
        <w:t xml:space="preserve"> на каждого ребёнка составляется адаптированная образовательная программа или индивидуальный образовательный маршрут.</w:t>
      </w:r>
    </w:p>
    <w:sectPr w:rsidR="00F6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9"/>
    <w:rsid w:val="0059541D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62F7"/>
  <w15:chartTrackingRefBased/>
  <w15:docId w15:val="{FB1DBFF1-1FAF-4F7A-8450-C65C8CB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2021-09-17T05:23:00Z</dcterms:created>
  <dcterms:modified xsi:type="dcterms:W3CDTF">2021-09-17T05:32:00Z</dcterms:modified>
</cp:coreProperties>
</file>