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02" w:rsidRDefault="00E43F02" w:rsidP="00E43F02">
      <w:pPr>
        <w:spacing w:before="68" w:after="68" w:line="276" w:lineRule="auto"/>
        <w:ind w:firstLine="184"/>
        <w:jc w:val="center"/>
        <w:rPr>
          <w:rFonts w:eastAsia="Times New Roman" w:cs="Times New Roman"/>
          <w:b/>
          <w:bCs/>
          <w:color w:val="FF0000"/>
          <w:sz w:val="32"/>
          <w:szCs w:val="19"/>
          <w:u w:val="single"/>
          <w:lang w:eastAsia="ru-RU"/>
        </w:rPr>
      </w:pPr>
      <w:r w:rsidRPr="00E43F02">
        <w:rPr>
          <w:rFonts w:eastAsia="Times New Roman" w:cs="Times New Roman"/>
          <w:b/>
          <w:bCs/>
          <w:color w:val="FF0000"/>
          <w:sz w:val="32"/>
          <w:szCs w:val="19"/>
          <w:u w:val="single"/>
          <w:lang w:eastAsia="ru-RU"/>
        </w:rPr>
        <w:t>Патриотическое воспитание детей дошкольного возраста</w:t>
      </w:r>
    </w:p>
    <w:p w:rsidR="00E43F02" w:rsidRPr="00E43F02" w:rsidRDefault="00E43F02" w:rsidP="00E43F02">
      <w:pPr>
        <w:spacing w:before="68" w:after="68" w:line="276" w:lineRule="auto"/>
        <w:ind w:firstLine="184"/>
        <w:jc w:val="center"/>
        <w:rPr>
          <w:rFonts w:eastAsia="Times New Roman" w:cs="Times New Roman"/>
          <w:color w:val="FF0000"/>
          <w:sz w:val="32"/>
          <w:szCs w:val="19"/>
          <w:lang w:eastAsia="ru-RU"/>
        </w:rPr>
      </w:pP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Патриотические чувства надо прививать детям с дошкольного возраста. Детство - это и деревья под окном, и родные напев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ы, и поразившие факты и события.</w:t>
      </w:r>
      <w:bookmarkStart w:id="0" w:name="_GoBack"/>
      <w:bookmarkEnd w:id="0"/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 xml:space="preserve"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</w:t>
      </w:r>
      <w:proofErr w:type="gramStart"/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 xml:space="preserve">Родиной 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>.</w:t>
      </w:r>
      <w:proofErr w:type="gramEnd"/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происходит в последовательности: сначала воспитывается любовь к родителям, родному дому, детскому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 xml:space="preserve"> саду, а затем к городу, стране.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того, чтобы чувства стали началом любви к Родине, надо чтобы дети как можно раньше увидели гражданское лицо своих родителей, осознали их как тружени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ков вносящих вклад в общее дело.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работой, и эта работа в основном, происходит как в непосредственной образовательной деятельности, так и в свободное от образовательной деятельности время.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lastRenderedPageBreak/>
        <w:t>В последнее время нравственно-патриотическому воспитанию хочется уделять больше внимания. Изучение педагогической литературы, практики работы дошкольных учреждений побудили нас к необходимости исследования темы по п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атриотическому воспитанию детей.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Работая с детьми по проблемам нравственно-патриотического воспитания можно сделать вывод о том, что у детей недостаточный уровень знания по патриотическому воспитанию.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Основными причинами являются достаточно низкий уровень патриотического сознания родителей, отсутствия понимания необходимости уделять должное внимание этому вопросу со стороны взрослых участвующих в воспитании ребёнка.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Мы поставили перед собой следующие задачи: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Продолжать работу по теме «Моя семья». Формировать у детей интерес к своей родословной.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Расширить у детей интерес к родному городу, знать его достопримечательности.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Расширить у детей представление о родной стране, президенте страны, о флаге, гербе, гимне.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Углубить знания детей о Российской армии, родах войск. Прививать детям любовь к почётной обязанности - защищать Родину.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Познакомить детей с народными традициями. Разучить русские народные игры, пословицы, стихи о Родине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Расширять знания о различных профессиях, их значимости для общества.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Привлечь внимание родителей к нравственно - патриотическому воспитанию детей.</w:t>
      </w:r>
    </w:p>
    <w:p w:rsidR="00E43F02" w:rsidRPr="00E43F02" w:rsidRDefault="00E43F02" w:rsidP="00E43F02">
      <w:pPr>
        <w:numPr>
          <w:ilvl w:val="0"/>
          <w:numId w:val="1"/>
        </w:num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Расширить кругозор, внимание, мышление, интерес к происходящим событиям в стране и мире.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- С целью расширения у детей полученных знаний, в группе была создана предметно-развивающая среда. Был оборудован уголок по нравственно-патриотическому воспитанию. В этом уголке дети могут свободно, самостоятельно рассматривать пособия: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- Карта мира с изображением лесов, рек, морей, гор и различных животных населяющих леса России. Воспитывать у детей стремление беречь эти богатства и приумножать их, воспитывать чувство гордости за нашу страну.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- Альбом «Наша Родина - Россия», где дети знакомятся с геральдикой и иллюстрации о малой Родине, Москве и России.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lastRenderedPageBreak/>
        <w:t>- Альбомы «Наша Армия родная» - помогают детям закрепить представления о военных профессиях, о различных родах войск, военной технике.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- У детей воспитывать чувства гордости за нашу Родину, прививать любовь к трудной, но почетной обязанности - защищать нашу Родину. Также в этом4 уголке дети могут поближе познакомиться, закрепить знания о памятниках нашего города.</w:t>
      </w:r>
    </w:p>
    <w:p w:rsidR="00E43F02" w:rsidRPr="00E43F02" w:rsidRDefault="00E43F02" w:rsidP="00E43F02">
      <w:pPr>
        <w:spacing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- У детей необходимо воспитывать гордость за историческое прошлое своей страны, с целью патриотического воспитания, что вызывает у детей интерес к окружающему миру, любовь к малой Родине, России, к историческому прошлому.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Таким образом, рассматривая весь материал уголка нравственно - патриотического воспитания у детей развивается внимание, наблюдательность, самостоятельность, любознательность и желание помочь товарищу. Наряду с этим, ведется систематическая работа по знакомству детей с родной страной, городом. Проводятся целевые прогулки, беседы, дидактические игры, чтение художественной литературы, заучивание стихов.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Работа по патриотическому воспитанию будет успешней, при условии активного взаимодействия с родителями. В настоящее время работа с родителями актуальна, требует большого такта и терпения, так как молодые семьи не считают вопросы воспитания патриотизма и гражданственности - важными. В связи с этим возникла проблема просвещения родителей по вопросам патриотического воспитания. Родители должны стать единомышлен</w:t>
      </w:r>
      <w:r w:rsidR="007851EA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никами, помощниками воспитателя.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Необходимо проводить беседы с родителями, советовать родителям дома чаще общаться с ребёнком, рассматривать семейный альбом, сохранять в семьях традиции, которые передаются из поколения в поколения.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Таким образом, работу по патриотическому воспитанию следует вести в тесном сотрудничестве с родителями, что дает положительный результат в воспитании детей.</w:t>
      </w:r>
    </w:p>
    <w:p w:rsidR="00E43F02" w:rsidRPr="00E43F02" w:rsidRDefault="00E43F02" w:rsidP="00E43F02">
      <w:pPr>
        <w:spacing w:before="68" w:after="68" w:line="27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19"/>
          <w:lang w:eastAsia="ru-RU"/>
        </w:rPr>
      </w:pPr>
      <w:r w:rsidRPr="00E43F02">
        <w:rPr>
          <w:rFonts w:eastAsia="Times New Roman" w:cs="Times New Roman"/>
          <w:color w:val="000000" w:themeColor="text1"/>
          <w:sz w:val="28"/>
          <w:szCs w:val="19"/>
          <w:lang w:eastAsia="ru-RU"/>
        </w:rPr>
        <w:t>Среди родителей нужно проводить анкетирование, с целью выяснения их заинтересованности в совместном сотрудничестве с детским садом, а также затрагивать вопросы, каким они хотят видеть своего ребёнка в будущем. Таким образом, работу по нравственно-патриотическому воспитанию следует вести в тесном сотрудничестве с родителями, что даст положительный результат в воспитании детей.</w:t>
      </w:r>
    </w:p>
    <w:p w:rsidR="00E43F02" w:rsidRPr="00E43F02" w:rsidRDefault="00E43F02" w:rsidP="00E43F02">
      <w:pPr>
        <w:spacing w:before="30" w:after="30"/>
        <w:ind w:firstLine="184"/>
        <w:rPr>
          <w:rFonts w:eastAsia="Times New Roman" w:cs="Times New Roman"/>
          <w:lang w:eastAsia="ru-RU"/>
        </w:rPr>
      </w:pPr>
    </w:p>
    <w:p w:rsidR="007314E4" w:rsidRDefault="007314E4"/>
    <w:sectPr w:rsidR="0073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90103"/>
    <w:multiLevelType w:val="multilevel"/>
    <w:tmpl w:val="1DE6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4"/>
    <w:rsid w:val="00082BB8"/>
    <w:rsid w:val="000A6BC5"/>
    <w:rsid w:val="002D5F31"/>
    <w:rsid w:val="005122BA"/>
    <w:rsid w:val="005F2604"/>
    <w:rsid w:val="007314E4"/>
    <w:rsid w:val="007851EA"/>
    <w:rsid w:val="007F4790"/>
    <w:rsid w:val="00E43F02"/>
    <w:rsid w:val="00F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86D7-F15B-4879-B79A-AF8289F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Салиндер</dc:creator>
  <cp:keywords/>
  <dc:description/>
  <cp:lastModifiedBy>Валерия Салиндер</cp:lastModifiedBy>
  <cp:revision>3</cp:revision>
  <dcterms:created xsi:type="dcterms:W3CDTF">2022-01-27T12:07:00Z</dcterms:created>
  <dcterms:modified xsi:type="dcterms:W3CDTF">2022-01-27T12:07:00Z</dcterms:modified>
</cp:coreProperties>
</file>